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solid" w:color="FFFFFF" w:fill="auto"/>
        <w:autoSpaceDN w:val="0"/>
        <w:spacing w:line="700" w:lineRule="exact"/>
        <w:jc w:val="center"/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  <w:shd w:val="clear" w:color="auto" w:fill="FFFFFF"/>
        </w:rPr>
      </w:pPr>
      <w:bookmarkStart w:id="0" w:name="_GoBack"/>
      <w:bookmarkEnd w:id="0"/>
      <w:r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  <w:shd w:val="clear" w:color="auto" w:fill="FFFFFF"/>
        </w:rPr>
        <w:t>2021年云南省科普示范社区公示名单</w:t>
      </w:r>
    </w:p>
    <w:p>
      <w:pPr>
        <w:shd w:val="solid" w:color="FFFFFF" w:fill="auto"/>
        <w:autoSpaceDN w:val="0"/>
        <w:spacing w:line="700" w:lineRule="exact"/>
        <w:jc w:val="center"/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  <w:shd w:val="clear" w:color="auto" w:fill="FFFFFF"/>
        </w:rPr>
      </w:pPr>
    </w:p>
    <w:tbl>
      <w:tblPr>
        <w:tblStyle w:val="4"/>
        <w:tblW w:w="83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56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b/>
                <w:color w:val="000000"/>
                <w:kern w:val="0"/>
                <w:sz w:val="30"/>
                <w:szCs w:val="30"/>
                <w:lang w:bidi="ar"/>
              </w:rPr>
              <w:t>州（市）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b/>
                <w:color w:val="000000"/>
                <w:kern w:val="0"/>
                <w:sz w:val="30"/>
                <w:szCs w:val="30"/>
                <w:lang w:bidi="ar"/>
              </w:rPr>
              <w:t>社区名称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昆明市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呈贡区春融社区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昆明市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官渡区世纪城社区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昆明市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官渡区曙光社区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昆明市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盘龙区金江路社区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昆明市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盘龙区桃源社区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昆明市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五华区茭菱社区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昆明市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五华区圆通社区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昆明市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西山区马街北路社区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昭通市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鲁甸县石桥社区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昭通市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绥江县福兴社区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昭通市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昭阳区凤霞路社区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昭通市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昭阳区南顺城街社区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昭通市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镇雄县文德苑社区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曲靖市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会泽县红石岩社区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曲靖市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陆良县朝阳社区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曲靖市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罗平县大水塘社区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曲靖市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罗平县团结社区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曲靖市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沾益区凤来社区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曲靖市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宣威市双圩社区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玉溪市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澄江市禄充社区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玉溪市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红塔区北苑社区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玉溪市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易门县中心街社区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玉溪市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元江县曼来社区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保山市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施甸县五楼社区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保山市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龙陵县尹兆场社区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保山市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腾冲市满邑社区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楚雄州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牟定县茅阳社区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楚雄州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南华县海子山社区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楚雄州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元谋县大沟社区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红河州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个旧市乍甸社区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红河州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开远市凤凰社区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红河州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泸西县泸东社区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红河州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石屏县龙朋社区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文山州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广南县圆梦社区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文山州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麻栗坡县莱溪社区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文山州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丘北县聚秀社区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普洱市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景谷县</w:t>
            </w:r>
            <w:r>
              <w:rPr>
                <w:rFonts w:hint="eastAsia" w:ascii="仿宋" w:hAnsi="仿宋" w:eastAsia="仿宋" w:cs="微软雅黑"/>
                <w:color w:val="000000"/>
                <w:kern w:val="0"/>
                <w:sz w:val="30"/>
                <w:szCs w:val="30"/>
                <w:lang w:bidi="ar"/>
              </w:rPr>
              <w:t>杧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bidi="ar"/>
              </w:rPr>
              <w:t>乡社区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普洱市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思茅区老街社区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28"/>
                <w:szCs w:val="28"/>
                <w:lang w:bidi="ar"/>
              </w:rPr>
              <w:t>西双版纳州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勐腊县曼它拉社区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大理州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大理市云岭社区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大理州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剑川县城北社区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大理州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南涧县小军庄社区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德宏州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芒市锦绣社区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德宏州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盈江县新建社区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丽江市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古城区贵峰社区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丽江市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永胜县南华社区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怒江州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泸水市重阳社区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迪庆州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维西县南路社区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临沧市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沧源县勐董社区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临沧市</w:t>
            </w:r>
          </w:p>
        </w:tc>
        <w:tc>
          <w:tcPr>
            <w:tcW w:w="5670" w:type="dxa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" w:eastAsia="仿宋_GB2312" w:cs="仿宋"/>
                <w:color w:val="000000"/>
                <w:kern w:val="0"/>
                <w:sz w:val="30"/>
                <w:szCs w:val="30"/>
                <w:lang w:bidi="ar"/>
              </w:rPr>
              <w:t>临翔区玉龙社区</w:t>
            </w:r>
          </w:p>
        </w:tc>
      </w:tr>
    </w:tbl>
    <w:p>
      <w:pPr>
        <w:shd w:val="solid" w:color="FFFFFF" w:fill="auto"/>
        <w:autoSpaceDN w:val="0"/>
        <w:spacing w:line="700" w:lineRule="exact"/>
        <w:jc w:val="center"/>
        <w:rPr>
          <w:rFonts w:ascii="方正小标宋简体" w:hAnsi="仿宋_GB2312" w:eastAsia="方正小标宋简体" w:cs="仿宋_GB2312"/>
          <w:bCs/>
          <w:color w:val="000000"/>
          <w:sz w:val="32"/>
          <w:szCs w:val="32"/>
          <w:shd w:val="clear" w:color="auto" w:fill="FFFFFF"/>
        </w:rPr>
      </w:pPr>
    </w:p>
    <w:p/>
    <w:p/>
    <w:sectPr>
      <w:footerReference r:id="rId3" w:type="default"/>
      <w:pgSz w:w="11906" w:h="16838"/>
      <w:pgMar w:top="1588" w:right="1588" w:bottom="158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ascii="仿宋_GB2312" w:eastAsia="仿宋_GB2312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仿宋_GB2312" w:eastAsia="仿宋_GB2312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eastAsia="仿宋_GB2312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eastAsia="仿宋_GB2312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仿宋_GB2312" w:eastAsia="仿宋_GB2312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rFonts w:hint="eastAsia" w:ascii="仿宋_GB2312" w:eastAsia="仿宋_GB2312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仿宋_GB2312" w:eastAsia="仿宋_GB2312"/>
                        <w:sz w:val="24"/>
                        <w:szCs w:val="24"/>
                      </w:rPr>
                    </w:pPr>
                    <w:r>
                      <w:rPr>
                        <w:rFonts w:hint="eastAsia" w:ascii="仿宋_GB2312" w:eastAsia="仿宋_GB2312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仿宋_GB2312" w:eastAsia="仿宋_GB2312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eastAsia="仿宋_GB2312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仿宋_GB2312" w:eastAsia="仿宋_GB2312"/>
                        <w:sz w:val="24"/>
                        <w:szCs w:val="24"/>
                      </w:rPr>
                      <w:t>3</w:t>
                    </w:r>
                    <w:r>
                      <w:rPr>
                        <w:rFonts w:hint="eastAsia" w:ascii="仿宋_GB2312" w:eastAsia="仿宋_GB2312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2A733F"/>
    <w:rsid w:val="25855B21"/>
    <w:rsid w:val="622A7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2021-11-19T03:47:00Z</dcterms:created>
  <dc:creator>WPS_1559695661</dc:creator>
  <cp:lastModifiedBy>WPS_1559695661</cp:lastModifiedBy>
  <dcterms:modified xsi:type="dcterms:W3CDTF">2021-11-19T03:47:51Z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C1F8973CE845488081EE67278F8BC692</vt:lpwstr>
  </property>
</Properties>
</file>