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附件2</w:t>
      </w:r>
    </w:p>
    <w:p>
      <w:pPr>
        <w:pStyle w:val="4"/>
        <w:spacing w:before="289" w:beforeLines="50" w:after="289" w:afterLines="50"/>
        <w:ind w:firstLine="0" w:firstLineChars="0"/>
        <w:jc w:val="center"/>
        <w:rPr>
          <w:rFonts w:ascii="文鼎CS大宋" w:hAnsi="宋体" w:eastAsia="文鼎CS大宋"/>
          <w:sz w:val="44"/>
          <w:szCs w:val="44"/>
        </w:rPr>
      </w:pPr>
      <w:bookmarkStart w:id="0" w:name="_GoBack"/>
      <w:r>
        <w:rPr>
          <w:rFonts w:hint="eastAsia" w:ascii="文鼎CS大宋" w:hAnsi="宋体" w:eastAsia="文鼎CS大宋"/>
          <w:sz w:val="44"/>
          <w:szCs w:val="44"/>
        </w:rPr>
        <w:t>云南省科协项目申报表</w:t>
      </w:r>
    </w:p>
    <w:bookmarkEnd w:id="0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72"/>
        <w:gridCol w:w="1358"/>
        <w:gridCol w:w="1021"/>
        <w:gridCol w:w="424"/>
        <w:gridCol w:w="143"/>
        <w:gridCol w:w="396"/>
        <w:gridCol w:w="29"/>
        <w:gridCol w:w="283"/>
        <w:gridCol w:w="709"/>
        <w:gridCol w:w="19"/>
        <w:gridCol w:w="973"/>
        <w:gridCol w:w="67"/>
        <w:gridCol w:w="160"/>
        <w:gridCol w:w="750"/>
        <w:gridCol w:w="101"/>
        <w:gridCol w:w="29"/>
        <w:gridCol w:w="446"/>
        <w:gridCol w:w="7"/>
        <w:gridCol w:w="587"/>
        <w:gridCol w:w="9"/>
        <w:gridCol w:w="10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一、基本信息</w:t>
            </w:r>
          </w:p>
        </w:tc>
        <w:tc>
          <w:tcPr>
            <w:tcW w:w="1358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4224" w:type="dxa"/>
            <w:gridSpan w:val="11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26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项目类别</w:t>
            </w:r>
          </w:p>
        </w:tc>
        <w:tc>
          <w:tcPr>
            <w:tcW w:w="1682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vMerge w:val="restart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申请金额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（万元）</w:t>
            </w:r>
          </w:p>
        </w:tc>
        <w:tc>
          <w:tcPr>
            <w:tcW w:w="1445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省级财政</w:t>
            </w:r>
          </w:p>
        </w:tc>
        <w:tc>
          <w:tcPr>
            <w:tcW w:w="1560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州、市级财政</w:t>
            </w:r>
          </w:p>
        </w:tc>
        <w:tc>
          <w:tcPr>
            <w:tcW w:w="1219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县级财政</w:t>
            </w:r>
          </w:p>
        </w:tc>
        <w:tc>
          <w:tcPr>
            <w:tcW w:w="1333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自筹</w:t>
            </w:r>
          </w:p>
        </w:tc>
        <w:tc>
          <w:tcPr>
            <w:tcW w:w="1675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45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19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33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5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推荐单位</w:t>
            </w:r>
          </w:p>
        </w:tc>
        <w:tc>
          <w:tcPr>
            <w:tcW w:w="2013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联系电话</w:t>
            </w:r>
          </w:p>
        </w:tc>
        <w:tc>
          <w:tcPr>
            <w:tcW w:w="1969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项目排序</w:t>
            </w: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项目起始时间</w:t>
            </w:r>
          </w:p>
        </w:tc>
        <w:tc>
          <w:tcPr>
            <w:tcW w:w="2013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实施期限</w:t>
            </w:r>
          </w:p>
        </w:tc>
        <w:tc>
          <w:tcPr>
            <w:tcW w:w="1969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项目结束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时间</w:t>
            </w: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项目单位名称</w:t>
            </w:r>
          </w:p>
        </w:tc>
        <w:tc>
          <w:tcPr>
            <w:tcW w:w="3005" w:type="dxa"/>
            <w:gridSpan w:val="7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单位地址</w:t>
            </w:r>
          </w:p>
        </w:tc>
        <w:tc>
          <w:tcPr>
            <w:tcW w:w="3235" w:type="dxa"/>
            <w:gridSpan w:val="10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项目负责人</w:t>
            </w:r>
          </w:p>
        </w:tc>
        <w:tc>
          <w:tcPr>
            <w:tcW w:w="1021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联系电话</w:t>
            </w:r>
          </w:p>
        </w:tc>
        <w:tc>
          <w:tcPr>
            <w:tcW w:w="1984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77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电子邮箱</w:t>
            </w:r>
          </w:p>
        </w:tc>
        <w:tc>
          <w:tcPr>
            <w:tcW w:w="2258" w:type="dxa"/>
            <w:gridSpan w:val="7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46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二、项目目标</w:t>
            </w: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1.部门履职绩效目标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46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2.工作重点及范围和方向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46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3.项目的可行性论证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46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4.项目的具体目标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46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5.项目的受益对象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8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三、项目计划</w:t>
            </w: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1.项目前期准备工作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985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2.项目具体实施计划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四、资金预算</w:t>
            </w: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项目支出明细</w:t>
            </w:r>
          </w:p>
        </w:tc>
        <w:tc>
          <w:tcPr>
            <w:tcW w:w="567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计量单位</w:t>
            </w:r>
          </w:p>
        </w:tc>
        <w:tc>
          <w:tcPr>
            <w:tcW w:w="708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标准</w:t>
            </w: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单价</w:t>
            </w:r>
          </w:p>
        </w:tc>
        <w:tc>
          <w:tcPr>
            <w:tcW w:w="1701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测算依据</w:t>
            </w:r>
          </w:p>
        </w:tc>
        <w:tc>
          <w:tcPr>
            <w:tcW w:w="1078" w:type="dxa"/>
            <w:gridSpan w:val="4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申请资金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（万元）</w:t>
            </w:r>
          </w:p>
        </w:tc>
        <w:tc>
          <w:tcPr>
            <w:tcW w:w="1078" w:type="dxa"/>
            <w:gridSpan w:val="5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自筹资金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（万元）</w:t>
            </w:r>
          </w:p>
        </w:tc>
        <w:tc>
          <w:tcPr>
            <w:tcW w:w="1079" w:type="dxa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资金总额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9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9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……</w:t>
            </w:r>
          </w:p>
        </w:tc>
        <w:tc>
          <w:tcPr>
            <w:tcW w:w="567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8" w:type="dxa"/>
            <w:gridSpan w:val="5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79" w:type="dxa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五、项目管理</w:t>
            </w: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1.项目单位组织机构情况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2.项目实施主体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3.保障项目顺利实施的措施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4.项目单位内控机制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5.项目单位财务管理制度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2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6.实施项目资金落实情况</w:t>
            </w:r>
          </w:p>
        </w:tc>
        <w:tc>
          <w:tcPr>
            <w:tcW w:w="6211" w:type="dxa"/>
            <w:gridSpan w:val="18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　六、绩效目标</w:t>
            </w:r>
          </w:p>
        </w:tc>
        <w:tc>
          <w:tcPr>
            <w:tcW w:w="2379" w:type="dxa"/>
            <w:gridSpan w:val="2"/>
            <w:vMerge w:val="restart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绩效指标内容</w:t>
            </w:r>
          </w:p>
        </w:tc>
        <w:tc>
          <w:tcPr>
            <w:tcW w:w="963" w:type="dxa"/>
            <w:gridSpan w:val="3"/>
            <w:vMerge w:val="restart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指标类型</w:t>
            </w:r>
          </w:p>
        </w:tc>
        <w:tc>
          <w:tcPr>
            <w:tcW w:w="4160" w:type="dxa"/>
            <w:gridSpan w:val="1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绩效标准</w:t>
            </w:r>
          </w:p>
        </w:tc>
        <w:tc>
          <w:tcPr>
            <w:tcW w:w="1088" w:type="dxa"/>
            <w:gridSpan w:val="2"/>
            <w:vMerge w:val="restart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预计完成  情 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continue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vMerge w:val="continue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vMerge w:val="continue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优</w:t>
            </w:r>
          </w:p>
        </w:tc>
        <w:tc>
          <w:tcPr>
            <w:tcW w:w="1040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良</w:t>
            </w: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中</w:t>
            </w:r>
          </w:p>
        </w:tc>
        <w:tc>
          <w:tcPr>
            <w:tcW w:w="1040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差</w:t>
            </w:r>
          </w:p>
        </w:tc>
        <w:tc>
          <w:tcPr>
            <w:tcW w:w="1088" w:type="dxa"/>
            <w:gridSpan w:val="2"/>
            <w:vMerge w:val="continue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产出指标</w:t>
            </w: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效益指标</w:t>
            </w: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满意度</w:t>
            </w: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指标</w:t>
            </w: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379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……</w:t>
            </w:r>
          </w:p>
        </w:tc>
        <w:tc>
          <w:tcPr>
            <w:tcW w:w="963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4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gridSpan w:val="3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8" w:type="dxa"/>
            <w:gridSpan w:val="2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067" w:hRule="atLeast"/>
        </w:trPr>
        <w:tc>
          <w:tcPr>
            <w:tcW w:w="372" w:type="dxa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  <w:t>申报附件</w:t>
            </w:r>
          </w:p>
        </w:tc>
        <w:tc>
          <w:tcPr>
            <w:tcW w:w="8590" w:type="dxa"/>
            <w:gridSpan w:val="20"/>
            <w:noWrap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552" w:hRule="atLeast"/>
        </w:trPr>
        <w:tc>
          <w:tcPr>
            <w:tcW w:w="372" w:type="dxa"/>
            <w:vMerge w:val="restart"/>
            <w:noWrap w:val="0"/>
            <w:textDirection w:val="tbRlV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</w:rPr>
              <w:t>项目申报单位意见</w:t>
            </w:r>
          </w:p>
        </w:tc>
        <w:tc>
          <w:tcPr>
            <w:tcW w:w="8590" w:type="dxa"/>
            <w:gridSpan w:val="20"/>
            <w:vMerge w:val="restart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项目申报单位负责人（签字）：</w:t>
            </w:r>
          </w:p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ind w:right="840" w:rightChars="400"/>
              <w:jc w:val="righ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项目申报单位（盖章）</w:t>
            </w:r>
          </w:p>
          <w:p>
            <w:pPr>
              <w:widowControl/>
              <w:snapToGrid w:val="0"/>
              <w:ind w:right="840" w:rightChars="400"/>
              <w:jc w:val="righ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snapToGrid w:val="0"/>
              <w:ind w:right="840" w:rightChars="400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9" w:hRule="atLeast"/>
        </w:trPr>
        <w:tc>
          <w:tcPr>
            <w:tcW w:w="372" w:type="dxa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8590" w:type="dxa"/>
            <w:gridSpan w:val="20"/>
            <w:vMerge w:val="continue"/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>
      <w:pPr>
        <w:widowControl/>
        <w:snapToGrid w:val="0"/>
        <w:spacing w:after="289" w:afterLines="50"/>
        <w:ind w:firstLine="3840" w:firstLineChars="1200"/>
        <w:jc w:val="both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</w:p>
    <w:p>
      <w:pPr>
        <w:widowControl/>
        <w:snapToGrid w:val="0"/>
        <w:spacing w:after="289" w:afterLines="50"/>
        <w:ind w:firstLine="3840" w:firstLineChars="1200"/>
        <w:jc w:val="both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填表说明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1.《项目申报表》是项目单位申报项目使用的申报材料标准格式，一个项目填制一份《项目申报表》,项目类别选择：服务院士后备人才和青年人才托举两类之一填写，</w:t>
      </w:r>
      <w:r>
        <w:rPr>
          <w:rFonts w:hint="eastAsia" w:ascii="宋体" w:hAnsi="宋体" w:cs="宋体"/>
          <w:color w:val="000000"/>
          <w:kern w:val="0"/>
          <w:sz w:val="21"/>
          <w:szCs w:val="21"/>
          <w:lang w:eastAsia="zh-CN"/>
        </w:rPr>
        <w:t>“推荐单位”填写被推荐人所在的</w:t>
      </w:r>
      <w:r>
        <w:rPr>
          <w:rFonts w:hint="eastAsia" w:ascii="仿宋" w:hAnsi="宋体"/>
          <w:sz w:val="21"/>
          <w:szCs w:val="21"/>
        </w:rPr>
        <w:t>学（协）会、高校、科研院所</w:t>
      </w:r>
      <w:r>
        <w:rPr>
          <w:rFonts w:hint="eastAsia" w:ascii="仿宋" w:hAnsi="宋体"/>
          <w:sz w:val="21"/>
          <w:szCs w:val="21"/>
          <w:lang w:eastAsia="zh-CN"/>
        </w:rPr>
        <w:t>、企业</w:t>
      </w:r>
      <w:r>
        <w:rPr>
          <w:rFonts w:hint="eastAsia" w:ascii="仿宋" w:hAnsi="宋体"/>
          <w:sz w:val="21"/>
          <w:szCs w:val="21"/>
        </w:rPr>
        <w:t>以及其他从事公益性科学技术研究活动的社会组织</w:t>
      </w:r>
      <w:r>
        <w:rPr>
          <w:rFonts w:hint="eastAsia" w:ascii="仿宋" w:hAnsi="宋体"/>
          <w:sz w:val="21"/>
          <w:szCs w:val="21"/>
          <w:lang w:eastAsia="zh-CN"/>
        </w:rPr>
        <w:t>，</w:t>
      </w:r>
      <w:r>
        <w:rPr>
          <w:rFonts w:hint="eastAsia" w:ascii="宋体" w:hAnsi="宋体" w:cs="宋体"/>
          <w:color w:val="000000"/>
          <w:kern w:val="0"/>
          <w:sz w:val="21"/>
          <w:szCs w:val="21"/>
        </w:rPr>
        <w:t>“项目单位”须填写项目实施</w:t>
      </w:r>
      <w:r>
        <w:rPr>
          <w:rFonts w:hint="eastAsia" w:ascii="宋体" w:hAnsi="宋体" w:cs="宋体"/>
          <w:color w:val="000000"/>
          <w:kern w:val="0"/>
          <w:sz w:val="21"/>
          <w:szCs w:val="21"/>
          <w:lang w:eastAsia="zh-CN"/>
        </w:rPr>
        <w:t>的具体</w:t>
      </w:r>
      <w:r>
        <w:rPr>
          <w:rFonts w:hint="eastAsia" w:ascii="宋体" w:hAnsi="宋体" w:cs="宋体"/>
          <w:color w:val="000000"/>
          <w:kern w:val="0"/>
          <w:sz w:val="21"/>
          <w:szCs w:val="21"/>
        </w:rPr>
        <w:t>单位的名称，并加盖公章，</w:t>
      </w:r>
      <w:r>
        <w:rPr>
          <w:rFonts w:hint="eastAsia" w:ascii="宋体" w:hAnsi="宋体" w:cs="宋体"/>
          <w:color w:val="000000"/>
          <w:kern w:val="0"/>
          <w:sz w:val="21"/>
          <w:szCs w:val="21"/>
          <w:lang w:eastAsia="zh-CN"/>
        </w:rPr>
        <w:t>“推荐单位”和</w:t>
      </w:r>
      <w:r>
        <w:rPr>
          <w:rFonts w:hint="eastAsia" w:ascii="宋体" w:hAnsi="宋体" w:cs="宋体"/>
          <w:color w:val="000000"/>
          <w:kern w:val="0"/>
          <w:sz w:val="21"/>
          <w:szCs w:val="21"/>
        </w:rPr>
        <w:t>“项目单位”</w:t>
      </w:r>
      <w:r>
        <w:rPr>
          <w:rFonts w:hint="eastAsia" w:ascii="宋体" w:hAnsi="宋体" w:cs="宋体"/>
          <w:color w:val="000000"/>
          <w:kern w:val="0"/>
          <w:sz w:val="21"/>
          <w:szCs w:val="21"/>
          <w:lang w:eastAsia="zh-CN"/>
        </w:rPr>
        <w:t>可为同一个，</w:t>
      </w:r>
      <w:r>
        <w:rPr>
          <w:rFonts w:hint="eastAsia" w:ascii="宋体" w:hAnsi="宋体" w:cs="宋体"/>
          <w:color w:val="000000"/>
          <w:kern w:val="0"/>
          <w:sz w:val="21"/>
          <w:szCs w:val="21"/>
        </w:rPr>
        <w:t>“项目排序”可不填。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2.“项目目标”中需描述实施单位的部门履职绩效目标，项目实施的重点、范围及方向，并对可行性论证报告的内容进行简述。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3.“资金预算”反应整个项目运行的经费支出预算情况，要求测算依据充分、测算过程清楚、数字计算准确、理由翔实。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4.“项目管理”需填写项目实施单位组织机构和承担主体情况，简述项目管理机制和财务管理制度以及项目资金落实情况。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5.“绩效目标”是绩效目标的细化和量化，主要包括产出指标、效益指标和满意度指标三类，指标个数不少于3个，不多于6个。绩效指标的确定遵循以下五个原则：一是具体，即指标定义要简洁明确，避免歧义；二是可衡量，即指标有可进行衡量与分析的评价基准；三是可考核，即项目应设置相应的绩效指标考核办法；四是相关，即指标能够为项目决策与管理提供某方面有用信息；五是时限，即指标有明确的时间界限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①产出指标：反映根据既定目标，相关预算资金预期提供的公共产品和服务情况。可进一步细分为数量指标、质量指标、时效指标、成本指标等。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②效益指标：反映与既定绩效目标有关的、前述相关产品所带来的预期效果的实现程度。可进一步细分为经济效益指标、社会效益指标、生态效益指标和可持续影响指标等。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③满意度指标：属于预期效果的内容，反映服务对象或受益人对相关产出及其影响的认可程度，可根据实际细化为具体指标，如“参加培训人员的满意度”、“基层群众对××工作的满意度”、“社会公众投诉率”等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④预计完成情指项目实施一段时期后可达到的预计水平，可用“优、良、中、差”来表示对项目完成情况的预期。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⑤绩效标准是衡量项目绩效水平的准绳，一般用一个数额或比率范围表示。绩效标准围绕绩效目标预计完成情况分为“优、良、中、差”四个等级。可量化的绩效标准必须用数据或比例范围进行等级划分，无法量化的绩效标准须用文字描述四个等级的差别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6.测算依据主要指省财政厅或省科协下发的相关文件，常用的文件依据有：《云南省省级机关会议费管理办法》《云南省省级机关差旅费管理办法》《关于调整云南省省级机关部分城市间交通费用报销标准的通知》《云南省省级部门课题经费管理办法》《云南省省级财政个人劳务服务类支出预算定额标准》等。</w:t>
      </w:r>
    </w:p>
    <w:p>
      <w:pPr>
        <w:widowControl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 w:val="21"/>
          <w:szCs w:val="21"/>
        </w:rPr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7.“申报附件”填写项目申报的相关附件清单。</w:t>
      </w:r>
    </w:p>
    <w:p>
      <w:pPr>
        <w:widowControl/>
        <w:snapToGrid w:val="0"/>
        <w:ind w:firstLine="420" w:firstLineChars="200"/>
      </w:pPr>
      <w:r>
        <w:rPr>
          <w:rFonts w:hint="eastAsia" w:ascii="宋体" w:hAnsi="宋体" w:cs="宋体"/>
          <w:color w:val="000000"/>
          <w:kern w:val="0"/>
          <w:sz w:val="21"/>
          <w:szCs w:val="21"/>
        </w:rPr>
        <w:t>8.“推荐单位审核意见”填写省级科技社团、科研院所、高校等对项目单位所申报项目的具体审核意见（对项目的基本评价），包括项目是否可行、是否应列入当年项目计划支持以及建议支持的经费额度等,若推荐单位有经费配套的需说明配套情况。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8B68ED"/>
    <w:rsid w:val="0B8B68ED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2021-08-31T09:11:00Z</dcterms:created>
  <dc:creator>WPS_1559695661</dc:creator>
  <cp:lastModifiedBy>WPS_1559695661</cp:lastModifiedBy>
  <dcterms:modified xsi:type="dcterms:W3CDTF">2021-08-31T09:12:00Z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E5F12126B6CB4E9EBD5EC92EC3E89D6D</vt:lpwstr>
  </property>
</Properties>
</file>