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63C2" w:rsidRDefault="008863C2" w:rsidP="008863C2">
      <w:pPr>
        <w:pStyle w:val="a3"/>
        <w:widowControl w:val="0"/>
        <w:topLinePunct/>
        <w:spacing w:before="0" w:beforeAutospacing="0" w:after="0" w:afterAutospacing="0"/>
        <w:jc w:val="both"/>
        <w:rPr>
          <w:rFonts w:ascii="黑体" w:eastAsia="黑体" w:hAnsi="黑体" w:hint="eastAsia"/>
          <w:sz w:val="32"/>
          <w:szCs w:val="32"/>
        </w:rPr>
      </w:pPr>
      <w:r>
        <w:rPr>
          <w:rFonts w:ascii="黑体" w:eastAsia="黑体" w:hAnsi="黑体" w:hint="eastAsia"/>
          <w:sz w:val="32"/>
          <w:szCs w:val="32"/>
        </w:rPr>
        <w:t>附件3</w:t>
      </w:r>
    </w:p>
    <w:p w:rsidR="008863C2" w:rsidRDefault="008863C2" w:rsidP="008863C2">
      <w:pPr>
        <w:jc w:val="center"/>
        <w:rPr>
          <w:rFonts w:ascii="文鼎CS大宋" w:eastAsia="文鼎CS大宋" w:hint="eastAsia"/>
          <w:sz w:val="44"/>
          <w:szCs w:val="44"/>
        </w:rPr>
      </w:pPr>
      <w:r>
        <w:rPr>
          <w:rFonts w:ascii="文鼎CS大宋" w:eastAsia="文鼎CS大宋" w:hint="eastAsia"/>
          <w:sz w:val="44"/>
          <w:szCs w:val="44"/>
        </w:rPr>
        <w:t>云南省科学技术协会财政项目支出绩效评价</w:t>
      </w:r>
      <w:r>
        <w:rPr>
          <w:rFonts w:ascii="文鼎CS大宋" w:eastAsia="文鼎CS大宋"/>
          <w:sz w:val="44"/>
          <w:szCs w:val="44"/>
        </w:rPr>
        <w:br/>
      </w:r>
      <w:r>
        <w:rPr>
          <w:rFonts w:ascii="文鼎CS大宋" w:eastAsia="文鼎CS大宋" w:hint="eastAsia"/>
          <w:sz w:val="44"/>
          <w:szCs w:val="44"/>
        </w:rPr>
        <w:t>指标体系</w:t>
      </w:r>
    </w:p>
    <w:p w:rsidR="008863C2" w:rsidRDefault="008863C2" w:rsidP="008863C2">
      <w:pPr>
        <w:topLinePunct/>
        <w:spacing w:line="400" w:lineRule="exact"/>
        <w:jc w:val="center"/>
        <w:rPr>
          <w:rFonts w:ascii="方正小标宋简体" w:eastAsia="方正小标宋简体" w:hAnsi="宋体" w:cs="宋体" w:hint="eastAsia"/>
          <w:kern w:val="0"/>
          <w:sz w:val="36"/>
          <w:szCs w:val="36"/>
        </w:rPr>
      </w:pPr>
      <w:r>
        <w:rPr>
          <w:rFonts w:ascii="仿宋" w:eastAsia="仿宋" w:hAnsi="仿宋" w:cs="宋体" w:hint="eastAsia"/>
          <w:kern w:val="0"/>
          <w:sz w:val="30"/>
          <w:szCs w:val="30"/>
        </w:rPr>
        <w:t>（机关各相关部室和直属单位）</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tblPr>
      <w:tblGrid>
        <w:gridCol w:w="718"/>
        <w:gridCol w:w="725"/>
        <w:gridCol w:w="1020"/>
        <w:gridCol w:w="570"/>
        <w:gridCol w:w="4821"/>
        <w:gridCol w:w="610"/>
        <w:gridCol w:w="608"/>
      </w:tblGrid>
      <w:tr w:rsidR="008863C2" w:rsidTr="007F79F8">
        <w:trPr>
          <w:trHeight w:val="567"/>
          <w:tblHeader/>
        </w:trPr>
        <w:tc>
          <w:tcPr>
            <w:tcW w:w="718" w:type="dxa"/>
            <w:shd w:val="clear" w:color="000000" w:fill="FFFFFF"/>
            <w:vAlign w:val="center"/>
          </w:tcPr>
          <w:p w:rsidR="008863C2" w:rsidRDefault="008863C2" w:rsidP="007F79F8">
            <w:pPr>
              <w:widowControl/>
              <w:snapToGrid w:val="0"/>
              <w:jc w:val="center"/>
              <w:rPr>
                <w:rFonts w:ascii="宋体" w:hAnsi="宋体" w:hint="eastAsia"/>
                <w:b/>
                <w:bCs/>
                <w:kern w:val="0"/>
                <w:sz w:val="18"/>
                <w:szCs w:val="18"/>
              </w:rPr>
            </w:pPr>
            <w:r>
              <w:rPr>
                <w:rFonts w:ascii="宋体" w:hAnsi="宋体"/>
                <w:b/>
                <w:bCs/>
                <w:kern w:val="0"/>
                <w:sz w:val="18"/>
                <w:szCs w:val="18"/>
              </w:rPr>
              <w:t>一级</w:t>
            </w:r>
          </w:p>
          <w:p w:rsidR="008863C2" w:rsidRDefault="008863C2" w:rsidP="007F79F8">
            <w:pPr>
              <w:widowControl/>
              <w:snapToGrid w:val="0"/>
              <w:jc w:val="center"/>
              <w:rPr>
                <w:rFonts w:ascii="宋体" w:hAnsi="宋体"/>
                <w:b/>
                <w:bCs/>
                <w:kern w:val="0"/>
                <w:sz w:val="18"/>
                <w:szCs w:val="18"/>
              </w:rPr>
            </w:pPr>
            <w:r>
              <w:rPr>
                <w:rFonts w:ascii="宋体" w:hAnsi="宋体"/>
                <w:b/>
                <w:bCs/>
                <w:kern w:val="0"/>
                <w:sz w:val="18"/>
                <w:szCs w:val="18"/>
              </w:rPr>
              <w:t>指标</w:t>
            </w:r>
          </w:p>
        </w:tc>
        <w:tc>
          <w:tcPr>
            <w:tcW w:w="725" w:type="dxa"/>
            <w:shd w:val="clear" w:color="000000" w:fill="FFFFFF"/>
            <w:vAlign w:val="center"/>
          </w:tcPr>
          <w:p w:rsidR="008863C2" w:rsidRDefault="008863C2" w:rsidP="007F79F8">
            <w:pPr>
              <w:widowControl/>
              <w:snapToGrid w:val="0"/>
              <w:jc w:val="center"/>
              <w:rPr>
                <w:rFonts w:ascii="宋体" w:hAnsi="宋体" w:hint="eastAsia"/>
                <w:b/>
                <w:bCs/>
                <w:kern w:val="0"/>
                <w:sz w:val="18"/>
                <w:szCs w:val="18"/>
              </w:rPr>
            </w:pPr>
            <w:r>
              <w:rPr>
                <w:rFonts w:ascii="宋体" w:hAnsi="宋体"/>
                <w:b/>
                <w:bCs/>
                <w:kern w:val="0"/>
                <w:sz w:val="18"/>
                <w:szCs w:val="18"/>
              </w:rPr>
              <w:t>二级</w:t>
            </w:r>
          </w:p>
          <w:p w:rsidR="008863C2" w:rsidRDefault="008863C2" w:rsidP="007F79F8">
            <w:pPr>
              <w:widowControl/>
              <w:snapToGrid w:val="0"/>
              <w:jc w:val="center"/>
              <w:rPr>
                <w:rFonts w:ascii="宋体" w:hAnsi="宋体"/>
                <w:b/>
                <w:bCs/>
                <w:kern w:val="0"/>
                <w:sz w:val="18"/>
                <w:szCs w:val="18"/>
              </w:rPr>
            </w:pPr>
            <w:r>
              <w:rPr>
                <w:rFonts w:ascii="宋体" w:hAnsi="宋体"/>
                <w:b/>
                <w:bCs/>
                <w:kern w:val="0"/>
                <w:sz w:val="18"/>
                <w:szCs w:val="18"/>
              </w:rPr>
              <w:t>指标</w:t>
            </w:r>
          </w:p>
        </w:tc>
        <w:tc>
          <w:tcPr>
            <w:tcW w:w="1020" w:type="dxa"/>
            <w:shd w:val="clear" w:color="000000" w:fill="FFFFFF"/>
            <w:vAlign w:val="center"/>
          </w:tcPr>
          <w:p w:rsidR="008863C2" w:rsidRDefault="008863C2" w:rsidP="007F79F8">
            <w:pPr>
              <w:widowControl/>
              <w:snapToGrid w:val="0"/>
              <w:jc w:val="center"/>
              <w:rPr>
                <w:rFonts w:ascii="宋体" w:hAnsi="宋体"/>
                <w:b/>
                <w:bCs/>
                <w:kern w:val="0"/>
                <w:sz w:val="18"/>
                <w:szCs w:val="18"/>
              </w:rPr>
            </w:pPr>
            <w:r>
              <w:rPr>
                <w:rFonts w:ascii="宋体" w:hAnsi="宋体"/>
                <w:b/>
                <w:bCs/>
                <w:kern w:val="0"/>
                <w:sz w:val="18"/>
                <w:szCs w:val="18"/>
              </w:rPr>
              <w:t>三级指标</w:t>
            </w:r>
          </w:p>
        </w:tc>
        <w:tc>
          <w:tcPr>
            <w:tcW w:w="570" w:type="dxa"/>
            <w:shd w:val="clear" w:color="000000" w:fill="FFFFFF"/>
            <w:vAlign w:val="center"/>
          </w:tcPr>
          <w:p w:rsidR="008863C2" w:rsidRDefault="008863C2" w:rsidP="007F79F8">
            <w:pPr>
              <w:widowControl/>
              <w:snapToGrid w:val="0"/>
              <w:jc w:val="center"/>
              <w:rPr>
                <w:rFonts w:ascii="宋体" w:hAnsi="宋体" w:hint="eastAsia"/>
                <w:b/>
                <w:bCs/>
                <w:kern w:val="0"/>
                <w:sz w:val="18"/>
                <w:szCs w:val="18"/>
              </w:rPr>
            </w:pPr>
            <w:r>
              <w:rPr>
                <w:rFonts w:ascii="宋体" w:hAnsi="宋体"/>
                <w:b/>
                <w:bCs/>
                <w:kern w:val="0"/>
                <w:sz w:val="18"/>
                <w:szCs w:val="18"/>
              </w:rPr>
              <w:t>标准</w:t>
            </w:r>
          </w:p>
          <w:p w:rsidR="008863C2" w:rsidRDefault="008863C2" w:rsidP="007F79F8">
            <w:pPr>
              <w:widowControl/>
              <w:snapToGrid w:val="0"/>
              <w:jc w:val="center"/>
              <w:rPr>
                <w:rFonts w:ascii="宋体" w:hAnsi="宋体"/>
                <w:b/>
                <w:bCs/>
                <w:kern w:val="0"/>
                <w:sz w:val="18"/>
                <w:szCs w:val="18"/>
              </w:rPr>
            </w:pPr>
            <w:r>
              <w:rPr>
                <w:rFonts w:ascii="宋体" w:hAnsi="宋体"/>
                <w:b/>
                <w:bCs/>
                <w:kern w:val="0"/>
                <w:sz w:val="18"/>
                <w:szCs w:val="18"/>
              </w:rPr>
              <w:t>分值</w:t>
            </w:r>
          </w:p>
        </w:tc>
        <w:tc>
          <w:tcPr>
            <w:tcW w:w="4821" w:type="dxa"/>
            <w:shd w:val="clear" w:color="000000" w:fill="FFFFFF"/>
            <w:vAlign w:val="center"/>
          </w:tcPr>
          <w:p w:rsidR="008863C2" w:rsidRDefault="008863C2" w:rsidP="007F79F8">
            <w:pPr>
              <w:widowControl/>
              <w:snapToGrid w:val="0"/>
              <w:jc w:val="center"/>
              <w:rPr>
                <w:rFonts w:ascii="宋体" w:hAnsi="宋体"/>
                <w:b/>
                <w:bCs/>
                <w:kern w:val="0"/>
                <w:sz w:val="18"/>
                <w:szCs w:val="18"/>
              </w:rPr>
            </w:pPr>
            <w:r>
              <w:rPr>
                <w:rFonts w:ascii="宋体" w:hAnsi="宋体" w:cs="宋体" w:hint="eastAsia"/>
                <w:b/>
                <w:bCs/>
                <w:kern w:val="0"/>
                <w:sz w:val="18"/>
                <w:szCs w:val="18"/>
              </w:rPr>
              <w:t>指标说明</w:t>
            </w:r>
          </w:p>
        </w:tc>
        <w:tc>
          <w:tcPr>
            <w:tcW w:w="610" w:type="dxa"/>
            <w:shd w:val="clear" w:color="000000" w:fill="FFFFFF"/>
            <w:vAlign w:val="center"/>
          </w:tcPr>
          <w:p w:rsidR="008863C2" w:rsidRDefault="008863C2" w:rsidP="007F79F8">
            <w:pPr>
              <w:widowControl/>
              <w:snapToGrid w:val="0"/>
              <w:jc w:val="center"/>
              <w:rPr>
                <w:rFonts w:ascii="宋体" w:hAnsi="宋体"/>
                <w:b/>
                <w:bCs/>
                <w:kern w:val="0"/>
                <w:sz w:val="18"/>
                <w:szCs w:val="18"/>
              </w:rPr>
            </w:pPr>
            <w:r>
              <w:rPr>
                <w:rFonts w:ascii="宋体" w:hAnsi="宋体" w:hint="eastAsia"/>
                <w:b/>
                <w:bCs/>
                <w:kern w:val="0"/>
                <w:sz w:val="18"/>
                <w:szCs w:val="18"/>
              </w:rPr>
              <w:t>自评</w:t>
            </w:r>
          </w:p>
          <w:p w:rsidR="008863C2" w:rsidRDefault="008863C2" w:rsidP="007F79F8">
            <w:pPr>
              <w:widowControl/>
              <w:snapToGrid w:val="0"/>
              <w:jc w:val="center"/>
              <w:rPr>
                <w:rFonts w:ascii="宋体" w:hAnsi="宋体"/>
                <w:b/>
                <w:bCs/>
                <w:kern w:val="0"/>
                <w:sz w:val="18"/>
                <w:szCs w:val="18"/>
              </w:rPr>
            </w:pPr>
            <w:r>
              <w:rPr>
                <w:rFonts w:ascii="宋体" w:hAnsi="宋体"/>
                <w:b/>
                <w:bCs/>
                <w:kern w:val="0"/>
                <w:sz w:val="18"/>
                <w:szCs w:val="18"/>
              </w:rPr>
              <w:t>得分</w:t>
            </w:r>
          </w:p>
        </w:tc>
        <w:tc>
          <w:tcPr>
            <w:tcW w:w="608" w:type="dxa"/>
            <w:shd w:val="clear" w:color="000000" w:fill="FFFFFF"/>
            <w:vAlign w:val="center"/>
          </w:tcPr>
          <w:p w:rsidR="008863C2" w:rsidRDefault="008863C2" w:rsidP="007F79F8">
            <w:pPr>
              <w:widowControl/>
              <w:snapToGrid w:val="0"/>
              <w:jc w:val="center"/>
              <w:rPr>
                <w:rFonts w:ascii="宋体" w:hAnsi="宋体"/>
                <w:b/>
                <w:bCs/>
                <w:kern w:val="0"/>
                <w:sz w:val="18"/>
                <w:szCs w:val="18"/>
              </w:rPr>
            </w:pPr>
            <w:r>
              <w:rPr>
                <w:rFonts w:ascii="宋体" w:hAnsi="宋体" w:hint="eastAsia"/>
                <w:b/>
                <w:bCs/>
                <w:kern w:val="0"/>
                <w:sz w:val="18"/>
                <w:szCs w:val="18"/>
              </w:rPr>
              <w:t>评定</w:t>
            </w:r>
          </w:p>
          <w:p w:rsidR="008863C2" w:rsidRDefault="008863C2" w:rsidP="007F79F8">
            <w:pPr>
              <w:widowControl/>
              <w:snapToGrid w:val="0"/>
              <w:jc w:val="center"/>
              <w:rPr>
                <w:rFonts w:ascii="宋体" w:hAnsi="宋体"/>
                <w:b/>
                <w:bCs/>
                <w:kern w:val="0"/>
                <w:sz w:val="18"/>
                <w:szCs w:val="18"/>
              </w:rPr>
            </w:pPr>
            <w:r>
              <w:rPr>
                <w:rFonts w:ascii="宋体" w:hAnsi="宋体" w:hint="eastAsia"/>
                <w:b/>
                <w:bCs/>
                <w:kern w:val="0"/>
                <w:sz w:val="18"/>
                <w:szCs w:val="18"/>
              </w:rPr>
              <w:t>分数</w:t>
            </w:r>
          </w:p>
        </w:tc>
      </w:tr>
      <w:tr w:rsidR="008863C2" w:rsidTr="007F79F8">
        <w:trPr>
          <w:trHeight w:val="737"/>
        </w:trPr>
        <w:tc>
          <w:tcPr>
            <w:tcW w:w="718" w:type="dxa"/>
            <w:vMerge w:val="restart"/>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投入（20分）</w:t>
            </w:r>
          </w:p>
        </w:tc>
        <w:tc>
          <w:tcPr>
            <w:tcW w:w="725" w:type="dxa"/>
            <w:vMerge w:val="restart"/>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项目立项（15分）</w:t>
            </w:r>
          </w:p>
        </w:tc>
        <w:tc>
          <w:tcPr>
            <w:tcW w:w="102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项目立项规范性</w:t>
            </w:r>
          </w:p>
        </w:tc>
        <w:tc>
          <w:tcPr>
            <w:tcW w:w="57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5</w:t>
            </w:r>
          </w:p>
        </w:tc>
        <w:tc>
          <w:tcPr>
            <w:tcW w:w="4821" w:type="dxa"/>
            <w:shd w:val="clear" w:color="000000" w:fill="FFFFFF"/>
            <w:vAlign w:val="center"/>
          </w:tcPr>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评价要点：</w:t>
            </w:r>
          </w:p>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①项目是否按照规定的程序申请设立；</w:t>
            </w:r>
          </w:p>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②所提交的文件、材料是否符合相关要求；</w:t>
            </w:r>
          </w:p>
          <w:p w:rsidR="008863C2" w:rsidRDefault="008863C2" w:rsidP="007F79F8">
            <w:pPr>
              <w:widowControl/>
              <w:snapToGrid w:val="0"/>
              <w:rPr>
                <w:rFonts w:ascii="宋体" w:hAnsi="宋体" w:cs="宋体"/>
                <w:kern w:val="0"/>
                <w:sz w:val="16"/>
                <w:szCs w:val="16"/>
              </w:rPr>
            </w:pPr>
            <w:r>
              <w:rPr>
                <w:rFonts w:ascii="宋体" w:hAnsi="宋体" w:cs="宋体" w:hint="eastAsia"/>
                <w:kern w:val="0"/>
                <w:sz w:val="16"/>
                <w:szCs w:val="16"/>
              </w:rPr>
              <w:t>③事前是否已经过必要的可行性研究、专家论证、风险评估、集体决策等。</w:t>
            </w:r>
          </w:p>
        </w:tc>
        <w:tc>
          <w:tcPr>
            <w:tcW w:w="610" w:type="dxa"/>
            <w:shd w:val="clear" w:color="000000" w:fill="FFFFFF"/>
            <w:vAlign w:val="center"/>
          </w:tcPr>
          <w:p w:rsidR="008863C2" w:rsidRDefault="008863C2" w:rsidP="007F79F8">
            <w:pPr>
              <w:snapToGrid w:val="0"/>
              <w:rPr>
                <w:rFonts w:ascii="宋体" w:hAnsi="宋体"/>
                <w:sz w:val="18"/>
                <w:szCs w:val="18"/>
              </w:rPr>
            </w:pPr>
          </w:p>
        </w:tc>
        <w:tc>
          <w:tcPr>
            <w:tcW w:w="608" w:type="dxa"/>
            <w:shd w:val="clear" w:color="000000" w:fill="FFFFFF"/>
            <w:vAlign w:val="center"/>
          </w:tcPr>
          <w:p w:rsidR="008863C2" w:rsidRDefault="008863C2" w:rsidP="007F79F8">
            <w:pPr>
              <w:snapToGrid w:val="0"/>
              <w:rPr>
                <w:rFonts w:ascii="宋体" w:hAnsi="宋体"/>
                <w:sz w:val="18"/>
                <w:szCs w:val="18"/>
              </w:rPr>
            </w:pPr>
          </w:p>
        </w:tc>
      </w:tr>
      <w:tr w:rsidR="008863C2" w:rsidTr="007F79F8">
        <w:trPr>
          <w:trHeight w:val="737"/>
        </w:trPr>
        <w:tc>
          <w:tcPr>
            <w:tcW w:w="718"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725"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102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绩效目标合理性</w:t>
            </w:r>
          </w:p>
        </w:tc>
        <w:tc>
          <w:tcPr>
            <w:tcW w:w="57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5</w:t>
            </w:r>
          </w:p>
        </w:tc>
        <w:tc>
          <w:tcPr>
            <w:tcW w:w="4821" w:type="dxa"/>
            <w:shd w:val="clear" w:color="000000" w:fill="FFFFFF"/>
            <w:vAlign w:val="center"/>
          </w:tcPr>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评价要点：</w:t>
            </w:r>
          </w:p>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①是否符合国家相关法律法规、国民经济发展规划和党委政府决策；</w:t>
            </w:r>
          </w:p>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②是否与项目实施单位或委托单位职责密切相关；</w:t>
            </w:r>
          </w:p>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③项目是否为促进事业发展所必需；</w:t>
            </w:r>
          </w:p>
          <w:p w:rsidR="008863C2" w:rsidRDefault="008863C2" w:rsidP="007F79F8">
            <w:pPr>
              <w:widowControl/>
              <w:snapToGrid w:val="0"/>
              <w:rPr>
                <w:rFonts w:ascii="宋体" w:hAnsi="宋体" w:cs="宋体"/>
                <w:kern w:val="0"/>
                <w:sz w:val="16"/>
                <w:szCs w:val="16"/>
              </w:rPr>
            </w:pPr>
            <w:r>
              <w:rPr>
                <w:rFonts w:ascii="宋体" w:hAnsi="宋体" w:cs="宋体" w:hint="eastAsia"/>
                <w:kern w:val="0"/>
                <w:sz w:val="16"/>
                <w:szCs w:val="16"/>
              </w:rPr>
              <w:t>④项目预期产出效益和效果是否符合正常的业绩水平。</w:t>
            </w:r>
          </w:p>
        </w:tc>
        <w:tc>
          <w:tcPr>
            <w:tcW w:w="610" w:type="dxa"/>
            <w:shd w:val="clear" w:color="000000" w:fill="FFFFFF"/>
            <w:vAlign w:val="center"/>
          </w:tcPr>
          <w:p w:rsidR="008863C2" w:rsidRDefault="008863C2" w:rsidP="007F79F8">
            <w:pPr>
              <w:snapToGrid w:val="0"/>
              <w:rPr>
                <w:rFonts w:ascii="宋体" w:hAnsi="宋体"/>
                <w:sz w:val="18"/>
                <w:szCs w:val="18"/>
              </w:rPr>
            </w:pPr>
          </w:p>
        </w:tc>
        <w:tc>
          <w:tcPr>
            <w:tcW w:w="608" w:type="dxa"/>
            <w:shd w:val="clear" w:color="000000" w:fill="FFFFFF"/>
            <w:vAlign w:val="center"/>
          </w:tcPr>
          <w:p w:rsidR="008863C2" w:rsidRDefault="008863C2" w:rsidP="007F79F8">
            <w:pPr>
              <w:snapToGrid w:val="0"/>
              <w:rPr>
                <w:rFonts w:ascii="宋体" w:hAnsi="宋体"/>
                <w:sz w:val="18"/>
                <w:szCs w:val="18"/>
              </w:rPr>
            </w:pPr>
          </w:p>
        </w:tc>
      </w:tr>
      <w:tr w:rsidR="008863C2" w:rsidTr="007F79F8">
        <w:trPr>
          <w:trHeight w:val="737"/>
        </w:trPr>
        <w:tc>
          <w:tcPr>
            <w:tcW w:w="718"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725"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102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绩效指标明确性</w:t>
            </w:r>
          </w:p>
        </w:tc>
        <w:tc>
          <w:tcPr>
            <w:tcW w:w="57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5</w:t>
            </w:r>
          </w:p>
        </w:tc>
        <w:tc>
          <w:tcPr>
            <w:tcW w:w="4821" w:type="dxa"/>
            <w:shd w:val="clear" w:color="000000" w:fill="FFFFFF"/>
            <w:vAlign w:val="center"/>
          </w:tcPr>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评价要点：</w:t>
            </w:r>
          </w:p>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①是否将项目绩效目标细化分解为具体的绩效指标；</w:t>
            </w:r>
          </w:p>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②是否通过清晰、可衡量的指标</w:t>
            </w:r>
            <w:proofErr w:type="gramStart"/>
            <w:r>
              <w:rPr>
                <w:rFonts w:ascii="宋体" w:hAnsi="宋体" w:cs="宋体" w:hint="eastAsia"/>
                <w:kern w:val="0"/>
                <w:sz w:val="16"/>
                <w:szCs w:val="16"/>
              </w:rPr>
              <w:t>值予以</w:t>
            </w:r>
            <w:proofErr w:type="gramEnd"/>
            <w:r>
              <w:rPr>
                <w:rFonts w:ascii="宋体" w:hAnsi="宋体" w:cs="宋体" w:hint="eastAsia"/>
                <w:kern w:val="0"/>
                <w:sz w:val="16"/>
                <w:szCs w:val="16"/>
              </w:rPr>
              <w:t>体现；</w:t>
            </w:r>
          </w:p>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③是否与项目年度任务数或计划数相对应；</w:t>
            </w:r>
          </w:p>
          <w:p w:rsidR="008863C2" w:rsidRDefault="008863C2" w:rsidP="007F79F8">
            <w:pPr>
              <w:widowControl/>
              <w:snapToGrid w:val="0"/>
              <w:rPr>
                <w:rFonts w:ascii="宋体" w:hAnsi="宋体" w:cs="宋体"/>
                <w:kern w:val="0"/>
                <w:sz w:val="16"/>
                <w:szCs w:val="16"/>
              </w:rPr>
            </w:pPr>
            <w:r>
              <w:rPr>
                <w:rFonts w:ascii="宋体" w:hAnsi="宋体" w:cs="宋体" w:hint="eastAsia"/>
                <w:kern w:val="0"/>
                <w:sz w:val="16"/>
                <w:szCs w:val="16"/>
              </w:rPr>
              <w:t>④是否与预算确定的项目投资额或资金量相匹配。</w:t>
            </w:r>
          </w:p>
        </w:tc>
        <w:tc>
          <w:tcPr>
            <w:tcW w:w="610" w:type="dxa"/>
            <w:shd w:val="clear" w:color="000000" w:fill="FFFFFF"/>
            <w:vAlign w:val="center"/>
          </w:tcPr>
          <w:p w:rsidR="008863C2" w:rsidRDefault="008863C2" w:rsidP="007F79F8">
            <w:pPr>
              <w:snapToGrid w:val="0"/>
              <w:rPr>
                <w:rFonts w:ascii="宋体" w:hAnsi="宋体"/>
                <w:sz w:val="18"/>
                <w:szCs w:val="18"/>
              </w:rPr>
            </w:pPr>
          </w:p>
        </w:tc>
        <w:tc>
          <w:tcPr>
            <w:tcW w:w="608" w:type="dxa"/>
            <w:shd w:val="clear" w:color="000000" w:fill="FFFFFF"/>
            <w:vAlign w:val="center"/>
          </w:tcPr>
          <w:p w:rsidR="008863C2" w:rsidRDefault="008863C2" w:rsidP="007F79F8">
            <w:pPr>
              <w:snapToGrid w:val="0"/>
              <w:rPr>
                <w:rFonts w:ascii="宋体" w:hAnsi="宋体"/>
                <w:sz w:val="18"/>
                <w:szCs w:val="18"/>
              </w:rPr>
            </w:pPr>
          </w:p>
        </w:tc>
      </w:tr>
      <w:tr w:rsidR="008863C2" w:rsidTr="007F79F8">
        <w:trPr>
          <w:trHeight w:val="737"/>
        </w:trPr>
        <w:tc>
          <w:tcPr>
            <w:tcW w:w="718"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725" w:type="dxa"/>
            <w:vMerge w:val="restart"/>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资金落实（5分）</w:t>
            </w:r>
          </w:p>
        </w:tc>
        <w:tc>
          <w:tcPr>
            <w:tcW w:w="102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资金到位率</w:t>
            </w:r>
          </w:p>
        </w:tc>
        <w:tc>
          <w:tcPr>
            <w:tcW w:w="57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4</w:t>
            </w:r>
          </w:p>
        </w:tc>
        <w:tc>
          <w:tcPr>
            <w:tcW w:w="4821" w:type="dxa"/>
            <w:shd w:val="clear" w:color="000000" w:fill="FFFFFF"/>
            <w:vAlign w:val="center"/>
          </w:tcPr>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资金到位率＝（实际到位资金/计划投入资金）×100%。</w:t>
            </w:r>
          </w:p>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实际到位资金：一定时期（本年度或项目期）内实际落实到具体项目的资金。</w:t>
            </w:r>
          </w:p>
          <w:p w:rsidR="008863C2" w:rsidRDefault="008863C2" w:rsidP="007F79F8">
            <w:pPr>
              <w:widowControl/>
              <w:snapToGrid w:val="0"/>
              <w:rPr>
                <w:rFonts w:ascii="宋体" w:hAnsi="宋体" w:cs="宋体"/>
                <w:kern w:val="0"/>
                <w:sz w:val="16"/>
                <w:szCs w:val="16"/>
              </w:rPr>
            </w:pPr>
            <w:r>
              <w:rPr>
                <w:rFonts w:ascii="宋体" w:hAnsi="宋体" w:cs="宋体" w:hint="eastAsia"/>
                <w:kern w:val="0"/>
                <w:sz w:val="16"/>
                <w:szCs w:val="16"/>
              </w:rPr>
              <w:t>计划投入资金：一定时期（本年度或项目期）内计划投入到具体项目的资金。</w:t>
            </w:r>
          </w:p>
        </w:tc>
        <w:tc>
          <w:tcPr>
            <w:tcW w:w="610" w:type="dxa"/>
            <w:shd w:val="clear" w:color="000000" w:fill="FFFFFF"/>
            <w:vAlign w:val="center"/>
          </w:tcPr>
          <w:p w:rsidR="008863C2" w:rsidRDefault="008863C2" w:rsidP="007F79F8">
            <w:pPr>
              <w:snapToGrid w:val="0"/>
              <w:rPr>
                <w:rFonts w:ascii="宋体" w:hAnsi="宋体"/>
                <w:sz w:val="18"/>
                <w:szCs w:val="18"/>
              </w:rPr>
            </w:pPr>
          </w:p>
        </w:tc>
        <w:tc>
          <w:tcPr>
            <w:tcW w:w="608" w:type="dxa"/>
            <w:shd w:val="clear" w:color="000000" w:fill="FFFFFF"/>
            <w:vAlign w:val="center"/>
          </w:tcPr>
          <w:p w:rsidR="008863C2" w:rsidRDefault="008863C2" w:rsidP="007F79F8">
            <w:pPr>
              <w:snapToGrid w:val="0"/>
              <w:rPr>
                <w:rFonts w:ascii="宋体" w:hAnsi="宋体"/>
                <w:sz w:val="18"/>
                <w:szCs w:val="18"/>
              </w:rPr>
            </w:pPr>
          </w:p>
        </w:tc>
      </w:tr>
      <w:tr w:rsidR="008863C2" w:rsidTr="007F79F8">
        <w:trPr>
          <w:trHeight w:val="737"/>
        </w:trPr>
        <w:tc>
          <w:tcPr>
            <w:tcW w:w="718"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725"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102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到位及时率</w:t>
            </w:r>
          </w:p>
        </w:tc>
        <w:tc>
          <w:tcPr>
            <w:tcW w:w="57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1</w:t>
            </w:r>
          </w:p>
        </w:tc>
        <w:tc>
          <w:tcPr>
            <w:tcW w:w="4821" w:type="dxa"/>
            <w:shd w:val="clear" w:color="000000" w:fill="FFFFFF"/>
            <w:vAlign w:val="center"/>
          </w:tcPr>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到位及时率＝（及时到位资金/应到位资金）×100%。</w:t>
            </w:r>
          </w:p>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及时到位资金：截至规定时点实际落实到具体项目的资金。</w:t>
            </w:r>
          </w:p>
          <w:p w:rsidR="008863C2" w:rsidRDefault="008863C2" w:rsidP="007F79F8">
            <w:pPr>
              <w:widowControl/>
              <w:snapToGrid w:val="0"/>
              <w:rPr>
                <w:rFonts w:ascii="宋体" w:hAnsi="宋体" w:cs="宋体"/>
                <w:kern w:val="0"/>
                <w:sz w:val="16"/>
                <w:szCs w:val="16"/>
              </w:rPr>
            </w:pPr>
            <w:r>
              <w:rPr>
                <w:rFonts w:ascii="宋体" w:hAnsi="宋体" w:cs="宋体" w:hint="eastAsia"/>
                <w:kern w:val="0"/>
                <w:sz w:val="16"/>
                <w:szCs w:val="16"/>
              </w:rPr>
              <w:t>应到位资金：按照合同或项目进度要求截至规定时点应落实到具体项目的资金。</w:t>
            </w:r>
          </w:p>
        </w:tc>
        <w:tc>
          <w:tcPr>
            <w:tcW w:w="610" w:type="dxa"/>
            <w:shd w:val="clear" w:color="000000" w:fill="FFFFFF"/>
            <w:vAlign w:val="center"/>
          </w:tcPr>
          <w:p w:rsidR="008863C2" w:rsidRDefault="008863C2" w:rsidP="007F79F8">
            <w:pPr>
              <w:snapToGrid w:val="0"/>
              <w:rPr>
                <w:rFonts w:ascii="宋体" w:hAnsi="宋体"/>
                <w:sz w:val="18"/>
                <w:szCs w:val="18"/>
              </w:rPr>
            </w:pPr>
          </w:p>
        </w:tc>
        <w:tc>
          <w:tcPr>
            <w:tcW w:w="608" w:type="dxa"/>
            <w:shd w:val="clear" w:color="000000" w:fill="FFFFFF"/>
            <w:vAlign w:val="center"/>
          </w:tcPr>
          <w:p w:rsidR="008863C2" w:rsidRDefault="008863C2" w:rsidP="007F79F8">
            <w:pPr>
              <w:snapToGrid w:val="0"/>
              <w:rPr>
                <w:rFonts w:ascii="宋体" w:hAnsi="宋体"/>
                <w:sz w:val="18"/>
                <w:szCs w:val="18"/>
              </w:rPr>
            </w:pPr>
          </w:p>
        </w:tc>
      </w:tr>
      <w:tr w:rsidR="008863C2" w:rsidTr="007F79F8">
        <w:trPr>
          <w:trHeight w:val="737"/>
        </w:trPr>
        <w:tc>
          <w:tcPr>
            <w:tcW w:w="718" w:type="dxa"/>
            <w:vMerge w:val="restart"/>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过程（30分）</w:t>
            </w:r>
          </w:p>
        </w:tc>
        <w:tc>
          <w:tcPr>
            <w:tcW w:w="725" w:type="dxa"/>
            <w:vMerge w:val="restart"/>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业务管理（20分）</w:t>
            </w:r>
          </w:p>
        </w:tc>
        <w:tc>
          <w:tcPr>
            <w:tcW w:w="102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管理制度健全性</w:t>
            </w:r>
          </w:p>
        </w:tc>
        <w:tc>
          <w:tcPr>
            <w:tcW w:w="57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4</w:t>
            </w:r>
          </w:p>
        </w:tc>
        <w:tc>
          <w:tcPr>
            <w:tcW w:w="4821" w:type="dxa"/>
            <w:shd w:val="clear" w:color="000000" w:fill="FFFFFF"/>
            <w:vAlign w:val="center"/>
          </w:tcPr>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评价要点：</w:t>
            </w:r>
          </w:p>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①是否已制定或具有相应的业务管理制度；</w:t>
            </w:r>
          </w:p>
          <w:p w:rsidR="008863C2" w:rsidRDefault="008863C2" w:rsidP="007F79F8">
            <w:pPr>
              <w:widowControl/>
              <w:snapToGrid w:val="0"/>
              <w:rPr>
                <w:rFonts w:ascii="宋体" w:hAnsi="宋体" w:cs="宋体"/>
                <w:kern w:val="0"/>
                <w:sz w:val="16"/>
                <w:szCs w:val="16"/>
              </w:rPr>
            </w:pPr>
            <w:r>
              <w:rPr>
                <w:rFonts w:ascii="宋体" w:hAnsi="宋体" w:cs="宋体" w:hint="eastAsia"/>
                <w:kern w:val="0"/>
                <w:sz w:val="16"/>
                <w:szCs w:val="16"/>
              </w:rPr>
              <w:t>②业务管理制度是否合法、合</w:t>
            </w:r>
            <w:proofErr w:type="gramStart"/>
            <w:r>
              <w:rPr>
                <w:rFonts w:ascii="宋体" w:hAnsi="宋体" w:cs="宋体" w:hint="eastAsia"/>
                <w:kern w:val="0"/>
                <w:sz w:val="16"/>
                <w:szCs w:val="16"/>
              </w:rPr>
              <w:t>规</w:t>
            </w:r>
            <w:proofErr w:type="gramEnd"/>
            <w:r>
              <w:rPr>
                <w:rFonts w:ascii="宋体" w:hAnsi="宋体" w:cs="宋体" w:hint="eastAsia"/>
                <w:kern w:val="0"/>
                <w:sz w:val="16"/>
                <w:szCs w:val="16"/>
              </w:rPr>
              <w:t>、完整。</w:t>
            </w:r>
          </w:p>
        </w:tc>
        <w:tc>
          <w:tcPr>
            <w:tcW w:w="610" w:type="dxa"/>
            <w:shd w:val="clear" w:color="000000" w:fill="FFFFFF"/>
            <w:vAlign w:val="center"/>
          </w:tcPr>
          <w:p w:rsidR="008863C2" w:rsidRDefault="008863C2" w:rsidP="007F79F8">
            <w:pPr>
              <w:snapToGrid w:val="0"/>
              <w:rPr>
                <w:rFonts w:ascii="宋体" w:hAnsi="宋体"/>
                <w:sz w:val="18"/>
                <w:szCs w:val="18"/>
              </w:rPr>
            </w:pPr>
          </w:p>
        </w:tc>
        <w:tc>
          <w:tcPr>
            <w:tcW w:w="608" w:type="dxa"/>
            <w:shd w:val="clear" w:color="000000" w:fill="FFFFFF"/>
            <w:vAlign w:val="center"/>
          </w:tcPr>
          <w:p w:rsidR="008863C2" w:rsidRDefault="008863C2" w:rsidP="007F79F8">
            <w:pPr>
              <w:snapToGrid w:val="0"/>
              <w:rPr>
                <w:rFonts w:ascii="宋体" w:hAnsi="宋体"/>
                <w:sz w:val="18"/>
                <w:szCs w:val="18"/>
              </w:rPr>
            </w:pPr>
          </w:p>
        </w:tc>
      </w:tr>
      <w:tr w:rsidR="008863C2" w:rsidTr="007F79F8">
        <w:trPr>
          <w:trHeight w:val="737"/>
        </w:trPr>
        <w:tc>
          <w:tcPr>
            <w:tcW w:w="718"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725"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102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制度执行有效性</w:t>
            </w:r>
          </w:p>
        </w:tc>
        <w:tc>
          <w:tcPr>
            <w:tcW w:w="57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hint="eastAsia"/>
                <w:kern w:val="0"/>
                <w:sz w:val="18"/>
                <w:szCs w:val="18"/>
              </w:rPr>
              <w:t>8</w:t>
            </w:r>
          </w:p>
        </w:tc>
        <w:tc>
          <w:tcPr>
            <w:tcW w:w="4821" w:type="dxa"/>
            <w:shd w:val="clear" w:color="000000" w:fill="FFFFFF"/>
            <w:vAlign w:val="center"/>
          </w:tcPr>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评价要点：</w:t>
            </w:r>
          </w:p>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①是否遵守相关法律法规和业务管理规定；</w:t>
            </w:r>
          </w:p>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②项目调整及支出调整手续是否完备；</w:t>
            </w:r>
          </w:p>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③项目合同书、验收报告、技术鉴定等资料是否齐全并及时归档；</w:t>
            </w:r>
          </w:p>
          <w:p w:rsidR="008863C2" w:rsidRDefault="008863C2" w:rsidP="007F79F8">
            <w:pPr>
              <w:widowControl/>
              <w:snapToGrid w:val="0"/>
              <w:rPr>
                <w:rFonts w:ascii="宋体" w:hAnsi="宋体" w:cs="宋体"/>
                <w:kern w:val="0"/>
                <w:sz w:val="16"/>
                <w:szCs w:val="16"/>
              </w:rPr>
            </w:pPr>
            <w:r>
              <w:rPr>
                <w:rFonts w:ascii="宋体" w:hAnsi="宋体" w:cs="宋体" w:hint="eastAsia"/>
                <w:kern w:val="0"/>
                <w:sz w:val="16"/>
                <w:szCs w:val="16"/>
              </w:rPr>
              <w:t>④项目实施的人员条件、场地设备、信息支撑等是否落实到位。</w:t>
            </w:r>
          </w:p>
        </w:tc>
        <w:tc>
          <w:tcPr>
            <w:tcW w:w="610" w:type="dxa"/>
            <w:shd w:val="clear" w:color="000000" w:fill="FFFFFF"/>
            <w:vAlign w:val="center"/>
          </w:tcPr>
          <w:p w:rsidR="008863C2" w:rsidRDefault="008863C2" w:rsidP="007F79F8">
            <w:pPr>
              <w:snapToGrid w:val="0"/>
              <w:rPr>
                <w:rFonts w:ascii="宋体" w:hAnsi="宋体"/>
                <w:sz w:val="18"/>
                <w:szCs w:val="18"/>
              </w:rPr>
            </w:pPr>
          </w:p>
        </w:tc>
        <w:tc>
          <w:tcPr>
            <w:tcW w:w="608" w:type="dxa"/>
            <w:shd w:val="clear" w:color="000000" w:fill="FFFFFF"/>
            <w:vAlign w:val="center"/>
          </w:tcPr>
          <w:p w:rsidR="008863C2" w:rsidRDefault="008863C2" w:rsidP="007F79F8">
            <w:pPr>
              <w:snapToGrid w:val="0"/>
              <w:rPr>
                <w:rFonts w:ascii="宋体" w:hAnsi="宋体"/>
                <w:sz w:val="18"/>
                <w:szCs w:val="18"/>
              </w:rPr>
            </w:pPr>
          </w:p>
        </w:tc>
      </w:tr>
      <w:tr w:rsidR="008863C2" w:rsidTr="007F79F8">
        <w:trPr>
          <w:trHeight w:val="737"/>
        </w:trPr>
        <w:tc>
          <w:tcPr>
            <w:tcW w:w="718"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725"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102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项目质量可控性</w:t>
            </w:r>
          </w:p>
        </w:tc>
        <w:tc>
          <w:tcPr>
            <w:tcW w:w="57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4</w:t>
            </w:r>
          </w:p>
        </w:tc>
        <w:tc>
          <w:tcPr>
            <w:tcW w:w="4821" w:type="dxa"/>
            <w:shd w:val="clear" w:color="000000" w:fill="FFFFFF"/>
            <w:vAlign w:val="center"/>
          </w:tcPr>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评价要点：</w:t>
            </w:r>
          </w:p>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①是否已制定或具有相应的项目质量要求或标准；</w:t>
            </w:r>
          </w:p>
          <w:p w:rsidR="008863C2" w:rsidRDefault="008863C2" w:rsidP="007F79F8">
            <w:pPr>
              <w:snapToGrid w:val="0"/>
              <w:rPr>
                <w:rFonts w:ascii="宋体" w:hAnsi="宋体" w:cs="宋体"/>
                <w:kern w:val="0"/>
                <w:sz w:val="16"/>
                <w:szCs w:val="16"/>
              </w:rPr>
            </w:pPr>
            <w:r>
              <w:rPr>
                <w:rFonts w:ascii="宋体" w:hAnsi="宋体" w:cs="宋体" w:hint="eastAsia"/>
                <w:kern w:val="0"/>
                <w:sz w:val="16"/>
                <w:szCs w:val="16"/>
              </w:rPr>
              <w:t>②是否采取了相应的项目质量检查、验收等必需的控制措施或手段。</w:t>
            </w:r>
          </w:p>
        </w:tc>
        <w:tc>
          <w:tcPr>
            <w:tcW w:w="610" w:type="dxa"/>
            <w:shd w:val="clear" w:color="000000" w:fill="FFFFFF"/>
            <w:vAlign w:val="center"/>
          </w:tcPr>
          <w:p w:rsidR="008863C2" w:rsidRDefault="008863C2" w:rsidP="007F79F8">
            <w:pPr>
              <w:snapToGrid w:val="0"/>
              <w:rPr>
                <w:rFonts w:ascii="宋体" w:hAnsi="宋体"/>
                <w:sz w:val="18"/>
                <w:szCs w:val="18"/>
              </w:rPr>
            </w:pPr>
          </w:p>
        </w:tc>
        <w:tc>
          <w:tcPr>
            <w:tcW w:w="608" w:type="dxa"/>
            <w:shd w:val="clear" w:color="000000" w:fill="FFFFFF"/>
            <w:vAlign w:val="center"/>
          </w:tcPr>
          <w:p w:rsidR="008863C2" w:rsidRDefault="008863C2" w:rsidP="007F79F8">
            <w:pPr>
              <w:snapToGrid w:val="0"/>
              <w:rPr>
                <w:rFonts w:ascii="宋体" w:hAnsi="宋体"/>
                <w:sz w:val="18"/>
                <w:szCs w:val="18"/>
              </w:rPr>
            </w:pPr>
          </w:p>
        </w:tc>
      </w:tr>
      <w:tr w:rsidR="008863C2" w:rsidTr="007F79F8">
        <w:trPr>
          <w:trHeight w:val="737"/>
        </w:trPr>
        <w:tc>
          <w:tcPr>
            <w:tcW w:w="718"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725"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1020" w:type="dxa"/>
            <w:shd w:val="clear" w:color="000000" w:fill="FFFFFF"/>
            <w:vAlign w:val="center"/>
          </w:tcPr>
          <w:p w:rsidR="008863C2" w:rsidRDefault="008863C2" w:rsidP="007F79F8">
            <w:pPr>
              <w:snapToGrid w:val="0"/>
              <w:jc w:val="center"/>
              <w:rPr>
                <w:rFonts w:ascii="宋体" w:hAnsi="宋体"/>
                <w:kern w:val="0"/>
                <w:sz w:val="18"/>
                <w:szCs w:val="18"/>
              </w:rPr>
            </w:pPr>
            <w:r>
              <w:rPr>
                <w:rFonts w:ascii="宋体" w:hAnsi="宋体" w:hint="eastAsia"/>
                <w:kern w:val="0"/>
                <w:sz w:val="18"/>
                <w:szCs w:val="18"/>
              </w:rPr>
              <w:t>档案管理规范性</w:t>
            </w:r>
          </w:p>
        </w:tc>
        <w:tc>
          <w:tcPr>
            <w:tcW w:w="570" w:type="dxa"/>
            <w:shd w:val="clear" w:color="000000" w:fill="FFFFFF"/>
            <w:vAlign w:val="center"/>
          </w:tcPr>
          <w:p w:rsidR="008863C2" w:rsidRDefault="008863C2" w:rsidP="007F79F8">
            <w:pPr>
              <w:snapToGrid w:val="0"/>
              <w:jc w:val="center"/>
              <w:rPr>
                <w:rFonts w:ascii="宋体" w:hAnsi="宋体"/>
                <w:kern w:val="0"/>
                <w:sz w:val="18"/>
                <w:szCs w:val="18"/>
              </w:rPr>
            </w:pPr>
            <w:r>
              <w:rPr>
                <w:rFonts w:ascii="宋体" w:hAnsi="宋体" w:hint="eastAsia"/>
                <w:kern w:val="0"/>
                <w:sz w:val="18"/>
                <w:szCs w:val="18"/>
              </w:rPr>
              <w:t>4</w:t>
            </w:r>
          </w:p>
        </w:tc>
        <w:tc>
          <w:tcPr>
            <w:tcW w:w="4821" w:type="dxa"/>
            <w:shd w:val="clear" w:color="000000" w:fill="FFFFFF"/>
            <w:vAlign w:val="center"/>
          </w:tcPr>
          <w:p w:rsidR="008863C2" w:rsidRDefault="008863C2" w:rsidP="007F79F8">
            <w:pPr>
              <w:snapToGrid w:val="0"/>
              <w:rPr>
                <w:rFonts w:ascii="宋体" w:hAnsi="宋体" w:cs="宋体" w:hint="eastAsia"/>
                <w:kern w:val="0"/>
                <w:sz w:val="16"/>
                <w:szCs w:val="16"/>
              </w:rPr>
            </w:pPr>
            <w:r>
              <w:rPr>
                <w:rFonts w:ascii="宋体" w:hAnsi="宋体" w:cs="宋体" w:hint="eastAsia"/>
                <w:kern w:val="0"/>
                <w:sz w:val="16"/>
                <w:szCs w:val="16"/>
              </w:rPr>
              <w:t>评价要点：</w:t>
            </w:r>
          </w:p>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①是否指定专人负责项目档案专门管理；</w:t>
            </w:r>
          </w:p>
          <w:p w:rsidR="008863C2" w:rsidRDefault="008863C2" w:rsidP="007F79F8">
            <w:pPr>
              <w:snapToGrid w:val="0"/>
              <w:rPr>
                <w:rFonts w:ascii="宋体" w:hAnsi="宋体" w:cs="宋体" w:hint="eastAsia"/>
                <w:kern w:val="0"/>
                <w:sz w:val="16"/>
                <w:szCs w:val="16"/>
              </w:rPr>
            </w:pPr>
            <w:r>
              <w:rPr>
                <w:rFonts w:ascii="宋体" w:hAnsi="宋体" w:cs="宋体" w:hint="eastAsia"/>
                <w:kern w:val="0"/>
                <w:sz w:val="16"/>
                <w:szCs w:val="16"/>
              </w:rPr>
              <w:t>②项目档案资料是否完整、齐全、规范。</w:t>
            </w:r>
          </w:p>
        </w:tc>
        <w:tc>
          <w:tcPr>
            <w:tcW w:w="610" w:type="dxa"/>
            <w:shd w:val="clear" w:color="000000" w:fill="FFFFFF"/>
            <w:vAlign w:val="center"/>
          </w:tcPr>
          <w:p w:rsidR="008863C2" w:rsidRDefault="008863C2" w:rsidP="007F79F8">
            <w:pPr>
              <w:snapToGrid w:val="0"/>
              <w:rPr>
                <w:rFonts w:ascii="宋体" w:hAnsi="宋体"/>
                <w:sz w:val="18"/>
                <w:szCs w:val="18"/>
              </w:rPr>
            </w:pPr>
          </w:p>
        </w:tc>
        <w:tc>
          <w:tcPr>
            <w:tcW w:w="608" w:type="dxa"/>
            <w:shd w:val="clear" w:color="000000" w:fill="FFFFFF"/>
            <w:vAlign w:val="center"/>
          </w:tcPr>
          <w:p w:rsidR="008863C2" w:rsidRDefault="008863C2" w:rsidP="007F79F8">
            <w:pPr>
              <w:snapToGrid w:val="0"/>
              <w:rPr>
                <w:rFonts w:ascii="宋体" w:hAnsi="宋体"/>
                <w:sz w:val="18"/>
                <w:szCs w:val="18"/>
              </w:rPr>
            </w:pPr>
          </w:p>
        </w:tc>
      </w:tr>
      <w:tr w:rsidR="008863C2" w:rsidTr="007F79F8">
        <w:trPr>
          <w:trHeight w:val="737"/>
        </w:trPr>
        <w:tc>
          <w:tcPr>
            <w:tcW w:w="718"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725" w:type="dxa"/>
            <w:vMerge w:val="restart"/>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财务管理（10分）</w:t>
            </w:r>
          </w:p>
        </w:tc>
        <w:tc>
          <w:tcPr>
            <w:tcW w:w="102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管理制度健全性</w:t>
            </w:r>
          </w:p>
        </w:tc>
        <w:tc>
          <w:tcPr>
            <w:tcW w:w="57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hint="eastAsia"/>
                <w:kern w:val="0"/>
                <w:sz w:val="18"/>
                <w:szCs w:val="18"/>
              </w:rPr>
              <w:t>3</w:t>
            </w:r>
          </w:p>
        </w:tc>
        <w:tc>
          <w:tcPr>
            <w:tcW w:w="4821" w:type="dxa"/>
            <w:shd w:val="clear" w:color="000000" w:fill="FFFFFF"/>
            <w:vAlign w:val="center"/>
          </w:tcPr>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评价要点：</w:t>
            </w:r>
          </w:p>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①是否已制定或具有相应的项目资金管理办法；</w:t>
            </w:r>
          </w:p>
          <w:p w:rsidR="008863C2" w:rsidRDefault="008863C2" w:rsidP="007F79F8">
            <w:pPr>
              <w:widowControl/>
              <w:snapToGrid w:val="0"/>
              <w:rPr>
                <w:rFonts w:ascii="宋体" w:hAnsi="宋体" w:cs="宋体"/>
                <w:kern w:val="0"/>
                <w:sz w:val="16"/>
                <w:szCs w:val="16"/>
              </w:rPr>
            </w:pPr>
            <w:r>
              <w:rPr>
                <w:rFonts w:ascii="宋体" w:hAnsi="宋体" w:cs="宋体" w:hint="eastAsia"/>
                <w:kern w:val="0"/>
                <w:sz w:val="16"/>
                <w:szCs w:val="16"/>
              </w:rPr>
              <w:t>②项目资金管理办法是否符合相关财务会计制度的规定。</w:t>
            </w:r>
          </w:p>
        </w:tc>
        <w:tc>
          <w:tcPr>
            <w:tcW w:w="610" w:type="dxa"/>
            <w:shd w:val="clear" w:color="000000" w:fill="FFFFFF"/>
            <w:vAlign w:val="center"/>
          </w:tcPr>
          <w:p w:rsidR="008863C2" w:rsidRDefault="008863C2" w:rsidP="007F79F8">
            <w:pPr>
              <w:snapToGrid w:val="0"/>
              <w:rPr>
                <w:rFonts w:ascii="宋体" w:hAnsi="宋体"/>
                <w:sz w:val="18"/>
                <w:szCs w:val="18"/>
              </w:rPr>
            </w:pPr>
          </w:p>
        </w:tc>
        <w:tc>
          <w:tcPr>
            <w:tcW w:w="608" w:type="dxa"/>
            <w:shd w:val="clear" w:color="000000" w:fill="FFFFFF"/>
            <w:vAlign w:val="center"/>
          </w:tcPr>
          <w:p w:rsidR="008863C2" w:rsidRDefault="008863C2" w:rsidP="007F79F8">
            <w:pPr>
              <w:snapToGrid w:val="0"/>
              <w:rPr>
                <w:rFonts w:ascii="宋体" w:hAnsi="宋体"/>
                <w:sz w:val="18"/>
                <w:szCs w:val="18"/>
              </w:rPr>
            </w:pPr>
          </w:p>
        </w:tc>
      </w:tr>
      <w:tr w:rsidR="008863C2" w:rsidTr="007F79F8">
        <w:trPr>
          <w:trHeight w:val="1637"/>
        </w:trPr>
        <w:tc>
          <w:tcPr>
            <w:tcW w:w="718"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725"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102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资金使用合</w:t>
            </w:r>
            <w:proofErr w:type="gramStart"/>
            <w:r>
              <w:rPr>
                <w:rFonts w:ascii="宋体" w:hAnsi="宋体"/>
                <w:kern w:val="0"/>
                <w:sz w:val="18"/>
                <w:szCs w:val="18"/>
              </w:rPr>
              <w:t>规</w:t>
            </w:r>
            <w:proofErr w:type="gramEnd"/>
            <w:r>
              <w:rPr>
                <w:rFonts w:ascii="宋体" w:hAnsi="宋体"/>
                <w:kern w:val="0"/>
                <w:sz w:val="18"/>
                <w:szCs w:val="18"/>
              </w:rPr>
              <w:t>性</w:t>
            </w:r>
          </w:p>
        </w:tc>
        <w:tc>
          <w:tcPr>
            <w:tcW w:w="57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hint="eastAsia"/>
                <w:kern w:val="0"/>
                <w:sz w:val="18"/>
                <w:szCs w:val="18"/>
              </w:rPr>
              <w:t>3</w:t>
            </w:r>
          </w:p>
        </w:tc>
        <w:tc>
          <w:tcPr>
            <w:tcW w:w="4821" w:type="dxa"/>
            <w:shd w:val="clear" w:color="000000" w:fill="FFFFFF"/>
            <w:vAlign w:val="center"/>
          </w:tcPr>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评价要点：</w:t>
            </w:r>
          </w:p>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①是否符合国家财经法规和财务管理制度以及有关专项资金管理办法的规定；</w:t>
            </w:r>
          </w:p>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②资金的拨付是否有完整的审批程序和手续；</w:t>
            </w:r>
          </w:p>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③项目的重大开支是否经过评估认证；</w:t>
            </w:r>
          </w:p>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④是否符合项目预算批复或合同规定的用途；</w:t>
            </w:r>
          </w:p>
          <w:p w:rsidR="008863C2" w:rsidRDefault="008863C2" w:rsidP="007F79F8">
            <w:pPr>
              <w:snapToGrid w:val="0"/>
              <w:rPr>
                <w:rFonts w:ascii="宋体" w:hAnsi="宋体" w:cs="宋体"/>
                <w:kern w:val="0"/>
                <w:sz w:val="16"/>
                <w:szCs w:val="16"/>
              </w:rPr>
            </w:pPr>
            <w:r>
              <w:rPr>
                <w:rFonts w:ascii="宋体" w:hAnsi="宋体" w:cs="宋体" w:hint="eastAsia"/>
                <w:kern w:val="0"/>
                <w:sz w:val="16"/>
                <w:szCs w:val="16"/>
              </w:rPr>
              <w:t>⑤是否存在截留、挤占、挪用、虚列支出等情况。</w:t>
            </w:r>
          </w:p>
        </w:tc>
        <w:tc>
          <w:tcPr>
            <w:tcW w:w="610" w:type="dxa"/>
            <w:shd w:val="clear" w:color="000000" w:fill="FFFFFF"/>
            <w:vAlign w:val="center"/>
          </w:tcPr>
          <w:p w:rsidR="008863C2" w:rsidRDefault="008863C2" w:rsidP="007F79F8">
            <w:pPr>
              <w:snapToGrid w:val="0"/>
              <w:rPr>
                <w:rFonts w:ascii="宋体" w:hAnsi="宋体"/>
                <w:sz w:val="18"/>
                <w:szCs w:val="18"/>
              </w:rPr>
            </w:pPr>
          </w:p>
        </w:tc>
        <w:tc>
          <w:tcPr>
            <w:tcW w:w="608" w:type="dxa"/>
            <w:shd w:val="clear" w:color="000000" w:fill="FFFFFF"/>
            <w:vAlign w:val="center"/>
          </w:tcPr>
          <w:p w:rsidR="008863C2" w:rsidRDefault="008863C2" w:rsidP="007F79F8">
            <w:pPr>
              <w:snapToGrid w:val="0"/>
              <w:rPr>
                <w:rFonts w:ascii="宋体" w:hAnsi="宋体"/>
                <w:sz w:val="18"/>
                <w:szCs w:val="18"/>
              </w:rPr>
            </w:pPr>
          </w:p>
        </w:tc>
      </w:tr>
      <w:tr w:rsidR="008863C2" w:rsidTr="007F79F8">
        <w:trPr>
          <w:trHeight w:val="624"/>
        </w:trPr>
        <w:tc>
          <w:tcPr>
            <w:tcW w:w="718"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725"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1020" w:type="dxa"/>
            <w:shd w:val="clear" w:color="000000" w:fill="FFFFFF"/>
            <w:vAlign w:val="center"/>
          </w:tcPr>
          <w:p w:rsidR="008863C2" w:rsidRDefault="008863C2" w:rsidP="007F79F8">
            <w:pPr>
              <w:snapToGrid w:val="0"/>
              <w:jc w:val="center"/>
              <w:rPr>
                <w:rFonts w:ascii="宋体" w:hAnsi="宋体"/>
                <w:kern w:val="0"/>
                <w:sz w:val="18"/>
                <w:szCs w:val="18"/>
              </w:rPr>
            </w:pPr>
            <w:r>
              <w:rPr>
                <w:rFonts w:ascii="宋体" w:hAnsi="宋体" w:hint="eastAsia"/>
                <w:kern w:val="0"/>
                <w:sz w:val="18"/>
                <w:szCs w:val="18"/>
              </w:rPr>
              <w:t>会计核算规范性</w:t>
            </w:r>
          </w:p>
        </w:tc>
        <w:tc>
          <w:tcPr>
            <w:tcW w:w="570" w:type="dxa"/>
            <w:shd w:val="clear" w:color="000000" w:fill="FFFFFF"/>
            <w:vAlign w:val="center"/>
          </w:tcPr>
          <w:p w:rsidR="008863C2" w:rsidRDefault="008863C2" w:rsidP="007F79F8">
            <w:pPr>
              <w:snapToGrid w:val="0"/>
              <w:jc w:val="center"/>
              <w:rPr>
                <w:rFonts w:ascii="宋体" w:hAnsi="宋体"/>
                <w:kern w:val="0"/>
                <w:sz w:val="18"/>
                <w:szCs w:val="18"/>
              </w:rPr>
            </w:pPr>
            <w:r>
              <w:rPr>
                <w:rFonts w:ascii="宋体" w:hAnsi="宋体" w:hint="eastAsia"/>
                <w:kern w:val="0"/>
                <w:sz w:val="18"/>
                <w:szCs w:val="18"/>
              </w:rPr>
              <w:t>2</w:t>
            </w:r>
          </w:p>
        </w:tc>
        <w:tc>
          <w:tcPr>
            <w:tcW w:w="4821" w:type="dxa"/>
            <w:shd w:val="clear" w:color="000000" w:fill="FFFFFF"/>
            <w:vAlign w:val="center"/>
          </w:tcPr>
          <w:p w:rsidR="008863C2" w:rsidRDefault="008863C2" w:rsidP="007F79F8">
            <w:pPr>
              <w:snapToGrid w:val="0"/>
              <w:rPr>
                <w:rFonts w:ascii="宋体" w:hAnsi="宋体" w:cs="宋体" w:hint="eastAsia"/>
                <w:kern w:val="0"/>
                <w:sz w:val="16"/>
                <w:szCs w:val="16"/>
              </w:rPr>
            </w:pPr>
            <w:r>
              <w:rPr>
                <w:rFonts w:ascii="宋体" w:hAnsi="宋体" w:cs="宋体" w:hint="eastAsia"/>
                <w:kern w:val="0"/>
                <w:sz w:val="16"/>
                <w:szCs w:val="16"/>
              </w:rPr>
              <w:t>评价要点：</w:t>
            </w:r>
          </w:p>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①是否符合国家财经法规和财务管理制度以及内部会计控制规范、相关会计准则的规定；</w:t>
            </w:r>
          </w:p>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②项目资金是否建立专账管理；</w:t>
            </w:r>
          </w:p>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③是否有完整的审批程序和手续；</w:t>
            </w:r>
          </w:p>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④记账、报账是否符合会计基础工作规范，是否存在虚列支出等情况。</w:t>
            </w:r>
          </w:p>
        </w:tc>
        <w:tc>
          <w:tcPr>
            <w:tcW w:w="610" w:type="dxa"/>
            <w:shd w:val="clear" w:color="000000" w:fill="FFFFFF"/>
            <w:vAlign w:val="center"/>
          </w:tcPr>
          <w:p w:rsidR="008863C2" w:rsidRDefault="008863C2" w:rsidP="007F79F8">
            <w:pPr>
              <w:snapToGrid w:val="0"/>
              <w:rPr>
                <w:rFonts w:ascii="宋体" w:hAnsi="宋体"/>
                <w:sz w:val="18"/>
                <w:szCs w:val="18"/>
              </w:rPr>
            </w:pPr>
          </w:p>
        </w:tc>
        <w:tc>
          <w:tcPr>
            <w:tcW w:w="608" w:type="dxa"/>
            <w:shd w:val="clear" w:color="000000" w:fill="FFFFFF"/>
            <w:vAlign w:val="center"/>
          </w:tcPr>
          <w:p w:rsidR="008863C2" w:rsidRDefault="008863C2" w:rsidP="007F79F8">
            <w:pPr>
              <w:snapToGrid w:val="0"/>
              <w:rPr>
                <w:rFonts w:ascii="宋体" w:hAnsi="宋体"/>
                <w:sz w:val="18"/>
                <w:szCs w:val="18"/>
              </w:rPr>
            </w:pPr>
          </w:p>
        </w:tc>
      </w:tr>
      <w:tr w:rsidR="008863C2" w:rsidTr="007F79F8">
        <w:trPr>
          <w:trHeight w:val="624"/>
        </w:trPr>
        <w:tc>
          <w:tcPr>
            <w:tcW w:w="718"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725"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102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财务监控有效性</w:t>
            </w:r>
          </w:p>
        </w:tc>
        <w:tc>
          <w:tcPr>
            <w:tcW w:w="57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2</w:t>
            </w:r>
          </w:p>
        </w:tc>
        <w:tc>
          <w:tcPr>
            <w:tcW w:w="4821" w:type="dxa"/>
            <w:shd w:val="clear" w:color="000000" w:fill="FFFFFF"/>
            <w:vAlign w:val="center"/>
          </w:tcPr>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评价要点：</w:t>
            </w:r>
          </w:p>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①是否已制定或具有相应的监控机制；</w:t>
            </w:r>
          </w:p>
          <w:p w:rsidR="008863C2" w:rsidRDefault="008863C2" w:rsidP="007F79F8">
            <w:pPr>
              <w:widowControl/>
              <w:snapToGrid w:val="0"/>
              <w:rPr>
                <w:rFonts w:ascii="宋体" w:hAnsi="宋体" w:cs="宋体"/>
                <w:kern w:val="0"/>
                <w:sz w:val="16"/>
                <w:szCs w:val="16"/>
              </w:rPr>
            </w:pPr>
            <w:r>
              <w:rPr>
                <w:rFonts w:ascii="宋体" w:hAnsi="宋体" w:cs="宋体" w:hint="eastAsia"/>
                <w:kern w:val="0"/>
                <w:sz w:val="16"/>
                <w:szCs w:val="16"/>
              </w:rPr>
              <w:t>②是否采取了相应的财务检查等必要的监控措施或手段。</w:t>
            </w:r>
          </w:p>
        </w:tc>
        <w:tc>
          <w:tcPr>
            <w:tcW w:w="610" w:type="dxa"/>
            <w:shd w:val="clear" w:color="000000" w:fill="FFFFFF"/>
            <w:vAlign w:val="center"/>
          </w:tcPr>
          <w:p w:rsidR="008863C2" w:rsidRDefault="008863C2" w:rsidP="007F79F8">
            <w:pPr>
              <w:snapToGrid w:val="0"/>
              <w:rPr>
                <w:rFonts w:ascii="宋体" w:hAnsi="宋体"/>
                <w:sz w:val="18"/>
                <w:szCs w:val="18"/>
              </w:rPr>
            </w:pPr>
          </w:p>
        </w:tc>
        <w:tc>
          <w:tcPr>
            <w:tcW w:w="608" w:type="dxa"/>
            <w:shd w:val="clear" w:color="000000" w:fill="FFFFFF"/>
            <w:vAlign w:val="center"/>
          </w:tcPr>
          <w:p w:rsidR="008863C2" w:rsidRDefault="008863C2" w:rsidP="007F79F8">
            <w:pPr>
              <w:snapToGrid w:val="0"/>
              <w:rPr>
                <w:rFonts w:ascii="宋体" w:hAnsi="宋体"/>
                <w:sz w:val="18"/>
                <w:szCs w:val="18"/>
              </w:rPr>
            </w:pPr>
          </w:p>
        </w:tc>
      </w:tr>
      <w:tr w:rsidR="008863C2" w:rsidTr="007F79F8">
        <w:trPr>
          <w:trHeight w:val="624"/>
        </w:trPr>
        <w:tc>
          <w:tcPr>
            <w:tcW w:w="718" w:type="dxa"/>
            <w:vMerge w:val="restart"/>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产出（30分）</w:t>
            </w:r>
          </w:p>
        </w:tc>
        <w:tc>
          <w:tcPr>
            <w:tcW w:w="725" w:type="dxa"/>
            <w:vMerge w:val="restart"/>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项目产出（30）</w:t>
            </w:r>
          </w:p>
        </w:tc>
        <w:tc>
          <w:tcPr>
            <w:tcW w:w="102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实际完成率</w:t>
            </w:r>
          </w:p>
        </w:tc>
        <w:tc>
          <w:tcPr>
            <w:tcW w:w="57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hint="eastAsia"/>
                <w:kern w:val="0"/>
                <w:sz w:val="18"/>
                <w:szCs w:val="18"/>
              </w:rPr>
              <w:t>10</w:t>
            </w:r>
          </w:p>
        </w:tc>
        <w:tc>
          <w:tcPr>
            <w:tcW w:w="4821" w:type="dxa"/>
            <w:shd w:val="clear" w:color="000000" w:fill="FFFFFF"/>
            <w:vAlign w:val="center"/>
          </w:tcPr>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实际完成率＝（实际产出数/计划产出数）×100%。</w:t>
            </w:r>
          </w:p>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实际产出数：一定时期（本年度或项目期）内项目实际产出的产品或提供的服务数量。</w:t>
            </w:r>
          </w:p>
          <w:p w:rsidR="008863C2" w:rsidRDefault="008863C2" w:rsidP="007F79F8">
            <w:pPr>
              <w:snapToGrid w:val="0"/>
              <w:rPr>
                <w:rFonts w:ascii="宋体" w:hAnsi="宋体" w:cs="宋体"/>
                <w:kern w:val="0"/>
                <w:sz w:val="16"/>
                <w:szCs w:val="16"/>
              </w:rPr>
            </w:pPr>
            <w:r>
              <w:rPr>
                <w:rFonts w:ascii="宋体" w:hAnsi="宋体" w:cs="宋体" w:hint="eastAsia"/>
                <w:kern w:val="0"/>
                <w:sz w:val="16"/>
                <w:szCs w:val="16"/>
              </w:rPr>
              <w:t>计划产出数：项目绩效目标确定的在一定时期（本年度或项目期）内计划产出的产品或提供的服务数量。</w:t>
            </w:r>
          </w:p>
        </w:tc>
        <w:tc>
          <w:tcPr>
            <w:tcW w:w="610" w:type="dxa"/>
            <w:shd w:val="clear" w:color="000000" w:fill="FFFFFF"/>
            <w:vAlign w:val="center"/>
          </w:tcPr>
          <w:p w:rsidR="008863C2" w:rsidRDefault="008863C2" w:rsidP="007F79F8">
            <w:pPr>
              <w:snapToGrid w:val="0"/>
              <w:rPr>
                <w:rFonts w:ascii="宋体" w:hAnsi="宋体"/>
                <w:sz w:val="18"/>
                <w:szCs w:val="18"/>
              </w:rPr>
            </w:pPr>
          </w:p>
        </w:tc>
        <w:tc>
          <w:tcPr>
            <w:tcW w:w="608" w:type="dxa"/>
            <w:shd w:val="clear" w:color="000000" w:fill="FFFFFF"/>
            <w:vAlign w:val="center"/>
          </w:tcPr>
          <w:p w:rsidR="008863C2" w:rsidRDefault="008863C2" w:rsidP="007F79F8">
            <w:pPr>
              <w:snapToGrid w:val="0"/>
              <w:rPr>
                <w:rFonts w:ascii="宋体" w:hAnsi="宋体"/>
                <w:sz w:val="18"/>
                <w:szCs w:val="18"/>
              </w:rPr>
            </w:pPr>
          </w:p>
        </w:tc>
      </w:tr>
      <w:tr w:rsidR="008863C2" w:rsidTr="007F79F8">
        <w:trPr>
          <w:trHeight w:val="624"/>
        </w:trPr>
        <w:tc>
          <w:tcPr>
            <w:tcW w:w="718" w:type="dxa"/>
            <w:vMerge/>
            <w:shd w:val="clear" w:color="000000" w:fill="FFFFFF"/>
            <w:vAlign w:val="center"/>
          </w:tcPr>
          <w:p w:rsidR="008863C2" w:rsidRDefault="008863C2" w:rsidP="007F79F8">
            <w:pPr>
              <w:widowControl/>
              <w:snapToGrid w:val="0"/>
              <w:jc w:val="center"/>
              <w:rPr>
                <w:rFonts w:ascii="宋体" w:hAnsi="宋体"/>
                <w:kern w:val="0"/>
                <w:sz w:val="18"/>
                <w:szCs w:val="18"/>
              </w:rPr>
            </w:pPr>
          </w:p>
        </w:tc>
        <w:tc>
          <w:tcPr>
            <w:tcW w:w="725" w:type="dxa"/>
            <w:vMerge/>
            <w:shd w:val="clear" w:color="000000" w:fill="FFFFFF"/>
            <w:vAlign w:val="center"/>
          </w:tcPr>
          <w:p w:rsidR="008863C2" w:rsidRDefault="008863C2" w:rsidP="007F79F8">
            <w:pPr>
              <w:widowControl/>
              <w:snapToGrid w:val="0"/>
              <w:jc w:val="center"/>
              <w:rPr>
                <w:rFonts w:ascii="宋体" w:hAnsi="宋体"/>
                <w:kern w:val="0"/>
                <w:sz w:val="18"/>
                <w:szCs w:val="18"/>
              </w:rPr>
            </w:pPr>
          </w:p>
        </w:tc>
        <w:tc>
          <w:tcPr>
            <w:tcW w:w="1020" w:type="dxa"/>
            <w:shd w:val="clear" w:color="000000" w:fill="FFFFFF"/>
            <w:vAlign w:val="center"/>
          </w:tcPr>
          <w:p w:rsidR="008863C2" w:rsidRDefault="008863C2" w:rsidP="007F79F8">
            <w:pPr>
              <w:snapToGrid w:val="0"/>
              <w:jc w:val="center"/>
              <w:rPr>
                <w:rFonts w:ascii="宋体" w:hAnsi="宋体"/>
                <w:kern w:val="0"/>
                <w:sz w:val="18"/>
                <w:szCs w:val="18"/>
              </w:rPr>
            </w:pPr>
            <w:r>
              <w:rPr>
                <w:rFonts w:ascii="宋体" w:hAnsi="宋体" w:hint="eastAsia"/>
                <w:kern w:val="0"/>
                <w:sz w:val="18"/>
                <w:szCs w:val="18"/>
              </w:rPr>
              <w:t>资金使用率</w:t>
            </w:r>
          </w:p>
        </w:tc>
        <w:tc>
          <w:tcPr>
            <w:tcW w:w="570" w:type="dxa"/>
            <w:shd w:val="clear" w:color="000000" w:fill="FFFFFF"/>
            <w:vAlign w:val="center"/>
          </w:tcPr>
          <w:p w:rsidR="008863C2" w:rsidRDefault="008863C2" w:rsidP="007F79F8">
            <w:pPr>
              <w:snapToGrid w:val="0"/>
              <w:jc w:val="center"/>
              <w:rPr>
                <w:rFonts w:ascii="宋体" w:hAnsi="宋体"/>
                <w:kern w:val="0"/>
                <w:sz w:val="18"/>
                <w:szCs w:val="18"/>
              </w:rPr>
            </w:pPr>
            <w:r>
              <w:rPr>
                <w:rFonts w:ascii="宋体" w:hAnsi="宋体" w:hint="eastAsia"/>
                <w:kern w:val="0"/>
                <w:sz w:val="18"/>
                <w:szCs w:val="18"/>
              </w:rPr>
              <w:t>4</w:t>
            </w:r>
          </w:p>
        </w:tc>
        <w:tc>
          <w:tcPr>
            <w:tcW w:w="4821" w:type="dxa"/>
            <w:shd w:val="clear" w:color="000000" w:fill="FFFFFF"/>
            <w:vAlign w:val="center"/>
          </w:tcPr>
          <w:p w:rsidR="008863C2" w:rsidRDefault="008863C2" w:rsidP="007F79F8">
            <w:pPr>
              <w:snapToGrid w:val="0"/>
              <w:rPr>
                <w:rFonts w:ascii="宋体" w:hAnsi="宋体" w:cs="宋体" w:hint="eastAsia"/>
                <w:kern w:val="0"/>
                <w:sz w:val="16"/>
                <w:szCs w:val="16"/>
              </w:rPr>
            </w:pPr>
            <w:r>
              <w:rPr>
                <w:rFonts w:ascii="宋体" w:hAnsi="宋体" w:cs="宋体" w:hint="eastAsia"/>
                <w:kern w:val="0"/>
                <w:sz w:val="16"/>
                <w:szCs w:val="16"/>
              </w:rPr>
              <w:t>资金使用率=（实际到位资金的使用数/实际到位资金数）×100%</w:t>
            </w:r>
          </w:p>
          <w:p w:rsidR="008863C2" w:rsidRDefault="008863C2" w:rsidP="007F79F8">
            <w:pPr>
              <w:snapToGrid w:val="0"/>
              <w:rPr>
                <w:rFonts w:ascii="宋体" w:hAnsi="宋体" w:cs="宋体" w:hint="eastAsia"/>
                <w:kern w:val="0"/>
                <w:sz w:val="16"/>
                <w:szCs w:val="16"/>
              </w:rPr>
            </w:pPr>
            <w:r>
              <w:rPr>
                <w:rFonts w:ascii="宋体" w:hAnsi="宋体" w:cs="宋体" w:hint="eastAsia"/>
                <w:kern w:val="0"/>
                <w:sz w:val="16"/>
                <w:szCs w:val="16"/>
              </w:rPr>
              <w:t>实际到位资金的使用数：一定时期（本年度或项目期）内项目实际使用或支出的到位资金。</w:t>
            </w:r>
          </w:p>
          <w:p w:rsidR="008863C2" w:rsidRDefault="008863C2" w:rsidP="007F79F8">
            <w:pPr>
              <w:snapToGrid w:val="0"/>
              <w:rPr>
                <w:rFonts w:ascii="宋体" w:hAnsi="宋体" w:cs="宋体" w:hint="eastAsia"/>
                <w:kern w:val="0"/>
                <w:sz w:val="16"/>
                <w:szCs w:val="16"/>
              </w:rPr>
            </w:pPr>
            <w:r>
              <w:rPr>
                <w:rFonts w:ascii="宋体" w:hAnsi="宋体" w:cs="宋体" w:hint="eastAsia"/>
                <w:kern w:val="0"/>
                <w:sz w:val="16"/>
                <w:szCs w:val="16"/>
              </w:rPr>
              <w:t>实际到位资金数：截至规定时点实际落实到具体项目的资金。</w:t>
            </w:r>
          </w:p>
        </w:tc>
        <w:tc>
          <w:tcPr>
            <w:tcW w:w="610" w:type="dxa"/>
            <w:shd w:val="clear" w:color="000000" w:fill="FFFFFF"/>
            <w:vAlign w:val="center"/>
          </w:tcPr>
          <w:p w:rsidR="008863C2" w:rsidRDefault="008863C2" w:rsidP="007F79F8">
            <w:pPr>
              <w:snapToGrid w:val="0"/>
              <w:rPr>
                <w:rFonts w:ascii="宋体" w:hAnsi="宋体"/>
                <w:sz w:val="18"/>
                <w:szCs w:val="18"/>
              </w:rPr>
            </w:pPr>
          </w:p>
        </w:tc>
        <w:tc>
          <w:tcPr>
            <w:tcW w:w="608" w:type="dxa"/>
            <w:shd w:val="clear" w:color="000000" w:fill="FFFFFF"/>
            <w:vAlign w:val="center"/>
          </w:tcPr>
          <w:p w:rsidR="008863C2" w:rsidRDefault="008863C2" w:rsidP="007F79F8">
            <w:pPr>
              <w:snapToGrid w:val="0"/>
              <w:rPr>
                <w:rFonts w:ascii="宋体" w:hAnsi="宋体"/>
                <w:sz w:val="18"/>
                <w:szCs w:val="18"/>
              </w:rPr>
            </w:pPr>
          </w:p>
        </w:tc>
      </w:tr>
      <w:tr w:rsidR="008863C2" w:rsidTr="007F79F8">
        <w:trPr>
          <w:trHeight w:val="624"/>
        </w:trPr>
        <w:tc>
          <w:tcPr>
            <w:tcW w:w="718"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725"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102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完成及时率</w:t>
            </w:r>
          </w:p>
        </w:tc>
        <w:tc>
          <w:tcPr>
            <w:tcW w:w="57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hint="eastAsia"/>
                <w:kern w:val="0"/>
                <w:sz w:val="18"/>
                <w:szCs w:val="18"/>
              </w:rPr>
              <w:t>5</w:t>
            </w:r>
          </w:p>
        </w:tc>
        <w:tc>
          <w:tcPr>
            <w:tcW w:w="4821" w:type="dxa"/>
            <w:shd w:val="clear" w:color="000000" w:fill="FFFFFF"/>
            <w:vAlign w:val="center"/>
          </w:tcPr>
          <w:p w:rsidR="008863C2" w:rsidRDefault="008863C2" w:rsidP="007F79F8">
            <w:pPr>
              <w:widowControl/>
              <w:snapToGrid w:val="0"/>
              <w:rPr>
                <w:rFonts w:ascii="宋体" w:hAnsi="宋体" w:cs="宋体" w:hint="eastAsia"/>
                <w:kern w:val="0"/>
                <w:sz w:val="16"/>
                <w:szCs w:val="16"/>
              </w:rPr>
            </w:pPr>
            <w:r>
              <w:rPr>
                <w:rFonts w:ascii="宋体" w:hAnsi="宋体" w:cs="宋体" w:hint="eastAsia"/>
                <w:kern w:val="0"/>
                <w:sz w:val="16"/>
                <w:szCs w:val="16"/>
              </w:rPr>
              <w:t>完成及时率＝[（计划完成时间－实际完成时间）/计划完成时间]×100%。</w:t>
            </w:r>
          </w:p>
          <w:p w:rsidR="008863C2" w:rsidRDefault="008863C2" w:rsidP="007F79F8">
            <w:pPr>
              <w:snapToGrid w:val="0"/>
              <w:rPr>
                <w:rFonts w:ascii="宋体" w:hAnsi="宋体" w:cs="宋体" w:hint="eastAsia"/>
                <w:kern w:val="0"/>
                <w:sz w:val="16"/>
                <w:szCs w:val="16"/>
              </w:rPr>
            </w:pPr>
            <w:r>
              <w:rPr>
                <w:rFonts w:ascii="宋体" w:hAnsi="宋体" w:cs="宋体" w:hint="eastAsia"/>
                <w:kern w:val="0"/>
                <w:sz w:val="16"/>
                <w:szCs w:val="16"/>
              </w:rPr>
              <w:t>实际完成时间：项目实施单位完成该项目实际所耗用的时间。</w:t>
            </w:r>
          </w:p>
          <w:p w:rsidR="008863C2" w:rsidRDefault="008863C2" w:rsidP="007F79F8">
            <w:pPr>
              <w:snapToGrid w:val="0"/>
              <w:rPr>
                <w:rFonts w:ascii="宋体" w:hAnsi="宋体" w:cs="宋体"/>
                <w:kern w:val="0"/>
                <w:sz w:val="16"/>
                <w:szCs w:val="16"/>
              </w:rPr>
            </w:pPr>
            <w:r>
              <w:rPr>
                <w:rFonts w:ascii="宋体" w:hAnsi="宋体" w:cs="宋体" w:hint="eastAsia"/>
                <w:kern w:val="0"/>
                <w:sz w:val="16"/>
                <w:szCs w:val="16"/>
              </w:rPr>
              <w:t>计划完成时间：按照项目实施计划或相关规定完成该项目所需的时间。</w:t>
            </w:r>
          </w:p>
        </w:tc>
        <w:tc>
          <w:tcPr>
            <w:tcW w:w="610" w:type="dxa"/>
            <w:shd w:val="clear" w:color="000000" w:fill="FFFFFF"/>
            <w:vAlign w:val="center"/>
          </w:tcPr>
          <w:p w:rsidR="008863C2" w:rsidRDefault="008863C2" w:rsidP="007F79F8">
            <w:pPr>
              <w:widowControl/>
              <w:snapToGrid w:val="0"/>
              <w:jc w:val="left"/>
              <w:rPr>
                <w:rFonts w:ascii="宋体" w:hAnsi="宋体"/>
                <w:kern w:val="0"/>
                <w:sz w:val="18"/>
                <w:szCs w:val="18"/>
              </w:rPr>
            </w:pPr>
          </w:p>
        </w:tc>
        <w:tc>
          <w:tcPr>
            <w:tcW w:w="608" w:type="dxa"/>
            <w:shd w:val="clear" w:color="000000" w:fill="FFFFFF"/>
            <w:vAlign w:val="center"/>
          </w:tcPr>
          <w:p w:rsidR="008863C2" w:rsidRDefault="008863C2" w:rsidP="007F79F8">
            <w:pPr>
              <w:widowControl/>
              <w:snapToGrid w:val="0"/>
              <w:jc w:val="left"/>
              <w:rPr>
                <w:rFonts w:ascii="宋体" w:hAnsi="宋体"/>
                <w:kern w:val="0"/>
                <w:sz w:val="18"/>
                <w:szCs w:val="18"/>
              </w:rPr>
            </w:pPr>
          </w:p>
        </w:tc>
      </w:tr>
      <w:tr w:rsidR="008863C2" w:rsidTr="007F79F8">
        <w:trPr>
          <w:trHeight w:val="624"/>
        </w:trPr>
        <w:tc>
          <w:tcPr>
            <w:tcW w:w="718"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725"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1020" w:type="dxa"/>
            <w:shd w:val="clear" w:color="000000" w:fill="FFFFFF"/>
            <w:vAlign w:val="center"/>
          </w:tcPr>
          <w:p w:rsidR="008863C2" w:rsidRDefault="008863C2" w:rsidP="007F79F8">
            <w:pPr>
              <w:snapToGrid w:val="0"/>
              <w:jc w:val="center"/>
              <w:rPr>
                <w:rFonts w:ascii="宋体" w:hAnsi="宋体"/>
                <w:kern w:val="0"/>
                <w:sz w:val="18"/>
                <w:szCs w:val="18"/>
              </w:rPr>
            </w:pPr>
            <w:r>
              <w:rPr>
                <w:rFonts w:ascii="宋体" w:hAnsi="宋体" w:hint="eastAsia"/>
                <w:kern w:val="0"/>
                <w:sz w:val="18"/>
                <w:szCs w:val="18"/>
              </w:rPr>
              <w:t>质量达标率</w:t>
            </w:r>
          </w:p>
        </w:tc>
        <w:tc>
          <w:tcPr>
            <w:tcW w:w="570" w:type="dxa"/>
            <w:shd w:val="clear" w:color="000000" w:fill="FFFFFF"/>
            <w:vAlign w:val="center"/>
          </w:tcPr>
          <w:p w:rsidR="008863C2" w:rsidRDefault="008863C2" w:rsidP="007F79F8">
            <w:pPr>
              <w:snapToGrid w:val="0"/>
              <w:jc w:val="center"/>
              <w:rPr>
                <w:rFonts w:ascii="宋体" w:hAnsi="宋体"/>
                <w:kern w:val="0"/>
                <w:sz w:val="18"/>
                <w:szCs w:val="18"/>
              </w:rPr>
            </w:pPr>
            <w:r>
              <w:rPr>
                <w:rFonts w:ascii="宋体" w:hAnsi="宋体" w:hint="eastAsia"/>
                <w:kern w:val="0"/>
                <w:sz w:val="18"/>
                <w:szCs w:val="18"/>
              </w:rPr>
              <w:t>5</w:t>
            </w:r>
          </w:p>
        </w:tc>
        <w:tc>
          <w:tcPr>
            <w:tcW w:w="4821" w:type="dxa"/>
            <w:shd w:val="clear" w:color="000000" w:fill="FFFFFF"/>
            <w:vAlign w:val="center"/>
          </w:tcPr>
          <w:p w:rsidR="008863C2" w:rsidRDefault="008863C2" w:rsidP="007F79F8">
            <w:pPr>
              <w:snapToGrid w:val="0"/>
              <w:rPr>
                <w:rFonts w:ascii="宋体" w:hAnsi="宋体" w:cs="宋体" w:hint="eastAsia"/>
                <w:kern w:val="0"/>
                <w:sz w:val="16"/>
                <w:szCs w:val="16"/>
              </w:rPr>
            </w:pPr>
            <w:r>
              <w:rPr>
                <w:rFonts w:ascii="宋体" w:hAnsi="宋体" w:cs="宋体" w:hint="eastAsia"/>
                <w:kern w:val="0"/>
                <w:sz w:val="16"/>
                <w:szCs w:val="16"/>
              </w:rPr>
              <w:t>质量达标率=（质量达标产出数/实际产出数）×100%</w:t>
            </w:r>
          </w:p>
          <w:p w:rsidR="008863C2" w:rsidRDefault="008863C2" w:rsidP="007F79F8">
            <w:pPr>
              <w:snapToGrid w:val="0"/>
              <w:rPr>
                <w:rFonts w:ascii="宋体" w:hAnsi="宋体" w:cs="宋体" w:hint="eastAsia"/>
                <w:kern w:val="0"/>
                <w:sz w:val="16"/>
                <w:szCs w:val="16"/>
              </w:rPr>
            </w:pPr>
            <w:r>
              <w:rPr>
                <w:rFonts w:ascii="宋体" w:hAnsi="宋体" w:cs="宋体" w:hint="eastAsia"/>
                <w:kern w:val="0"/>
                <w:sz w:val="16"/>
                <w:szCs w:val="16"/>
              </w:rPr>
              <w:t>质量达标产出数：一定时期（本年度或项目期）内实际达到既定质量标准的产品或服务数量。</w:t>
            </w:r>
          </w:p>
          <w:p w:rsidR="008863C2" w:rsidRDefault="008863C2" w:rsidP="007F79F8">
            <w:pPr>
              <w:snapToGrid w:val="0"/>
              <w:rPr>
                <w:rFonts w:ascii="宋体" w:hAnsi="宋体" w:cs="宋体" w:hint="eastAsia"/>
                <w:kern w:val="0"/>
                <w:sz w:val="16"/>
                <w:szCs w:val="16"/>
              </w:rPr>
            </w:pPr>
            <w:r>
              <w:rPr>
                <w:rFonts w:ascii="宋体" w:hAnsi="宋体" w:cs="宋体" w:hint="eastAsia"/>
                <w:kern w:val="0"/>
                <w:sz w:val="16"/>
                <w:szCs w:val="16"/>
              </w:rPr>
              <w:t>既定质量标准是指项目实施单位设立绩效目标时依据计划标准、行业标准、历史标准或其他标准而设定的绩效指标值。</w:t>
            </w:r>
          </w:p>
        </w:tc>
        <w:tc>
          <w:tcPr>
            <w:tcW w:w="610" w:type="dxa"/>
            <w:shd w:val="clear" w:color="000000" w:fill="FFFFFF"/>
            <w:vAlign w:val="center"/>
          </w:tcPr>
          <w:p w:rsidR="008863C2" w:rsidRDefault="008863C2" w:rsidP="007F79F8">
            <w:pPr>
              <w:widowControl/>
              <w:snapToGrid w:val="0"/>
              <w:jc w:val="left"/>
              <w:rPr>
                <w:rFonts w:ascii="宋体" w:hAnsi="宋体"/>
                <w:kern w:val="0"/>
                <w:sz w:val="18"/>
                <w:szCs w:val="18"/>
              </w:rPr>
            </w:pPr>
          </w:p>
        </w:tc>
        <w:tc>
          <w:tcPr>
            <w:tcW w:w="608" w:type="dxa"/>
            <w:shd w:val="clear" w:color="000000" w:fill="FFFFFF"/>
            <w:vAlign w:val="center"/>
          </w:tcPr>
          <w:p w:rsidR="008863C2" w:rsidRDefault="008863C2" w:rsidP="007F79F8">
            <w:pPr>
              <w:widowControl/>
              <w:snapToGrid w:val="0"/>
              <w:jc w:val="left"/>
              <w:rPr>
                <w:rFonts w:ascii="宋体" w:hAnsi="宋体"/>
                <w:kern w:val="0"/>
                <w:sz w:val="18"/>
                <w:szCs w:val="18"/>
              </w:rPr>
            </w:pPr>
          </w:p>
        </w:tc>
      </w:tr>
      <w:tr w:rsidR="008863C2" w:rsidTr="007F79F8">
        <w:trPr>
          <w:trHeight w:val="624"/>
        </w:trPr>
        <w:tc>
          <w:tcPr>
            <w:tcW w:w="718"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725"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1020" w:type="dxa"/>
            <w:shd w:val="clear" w:color="000000" w:fill="FFFFFF"/>
            <w:vAlign w:val="center"/>
          </w:tcPr>
          <w:p w:rsidR="008863C2" w:rsidRDefault="008863C2" w:rsidP="007F79F8">
            <w:pPr>
              <w:snapToGrid w:val="0"/>
              <w:jc w:val="center"/>
              <w:rPr>
                <w:rFonts w:ascii="宋体" w:hAnsi="宋体"/>
                <w:kern w:val="0"/>
                <w:sz w:val="18"/>
                <w:szCs w:val="18"/>
              </w:rPr>
            </w:pPr>
            <w:r>
              <w:rPr>
                <w:rFonts w:ascii="宋体" w:hAnsi="宋体" w:hint="eastAsia"/>
                <w:kern w:val="0"/>
                <w:sz w:val="18"/>
                <w:szCs w:val="18"/>
              </w:rPr>
              <w:t>成本节约率</w:t>
            </w:r>
          </w:p>
        </w:tc>
        <w:tc>
          <w:tcPr>
            <w:tcW w:w="570" w:type="dxa"/>
            <w:shd w:val="clear" w:color="000000" w:fill="FFFFFF"/>
            <w:vAlign w:val="center"/>
          </w:tcPr>
          <w:p w:rsidR="008863C2" w:rsidRDefault="008863C2" w:rsidP="007F79F8">
            <w:pPr>
              <w:snapToGrid w:val="0"/>
              <w:jc w:val="center"/>
              <w:rPr>
                <w:rFonts w:ascii="宋体" w:hAnsi="宋体"/>
                <w:kern w:val="0"/>
                <w:sz w:val="18"/>
                <w:szCs w:val="18"/>
              </w:rPr>
            </w:pPr>
            <w:r>
              <w:rPr>
                <w:rFonts w:ascii="宋体" w:hAnsi="宋体" w:hint="eastAsia"/>
                <w:kern w:val="0"/>
                <w:sz w:val="18"/>
                <w:szCs w:val="18"/>
              </w:rPr>
              <w:t>3</w:t>
            </w:r>
          </w:p>
        </w:tc>
        <w:tc>
          <w:tcPr>
            <w:tcW w:w="4821" w:type="dxa"/>
            <w:shd w:val="clear" w:color="000000" w:fill="FFFFFF"/>
            <w:vAlign w:val="center"/>
          </w:tcPr>
          <w:p w:rsidR="008863C2" w:rsidRDefault="008863C2" w:rsidP="007F79F8">
            <w:pPr>
              <w:snapToGrid w:val="0"/>
              <w:rPr>
                <w:rFonts w:ascii="宋体" w:hAnsi="宋体" w:cs="宋体" w:hint="eastAsia"/>
                <w:kern w:val="0"/>
                <w:sz w:val="16"/>
                <w:szCs w:val="16"/>
              </w:rPr>
            </w:pPr>
            <w:r>
              <w:rPr>
                <w:rFonts w:ascii="宋体" w:hAnsi="宋体" w:cs="宋体" w:hint="eastAsia"/>
                <w:kern w:val="0"/>
                <w:sz w:val="16"/>
                <w:szCs w:val="16"/>
              </w:rPr>
              <w:t>成本节约率=[（计划成本-实际成本）/计划成本]×100%</w:t>
            </w:r>
          </w:p>
          <w:p w:rsidR="008863C2" w:rsidRDefault="008863C2" w:rsidP="007F79F8">
            <w:pPr>
              <w:snapToGrid w:val="0"/>
              <w:rPr>
                <w:rFonts w:ascii="宋体" w:hAnsi="宋体" w:cs="宋体" w:hint="eastAsia"/>
                <w:kern w:val="0"/>
                <w:sz w:val="16"/>
                <w:szCs w:val="16"/>
              </w:rPr>
            </w:pPr>
            <w:r>
              <w:rPr>
                <w:rFonts w:ascii="宋体" w:hAnsi="宋体" w:cs="宋体" w:hint="eastAsia"/>
                <w:kern w:val="0"/>
                <w:sz w:val="16"/>
                <w:szCs w:val="16"/>
              </w:rPr>
              <w:t>实际成本：项目实施单位如期、保质、保量完成既定工作目标实际所消耗的支出。</w:t>
            </w:r>
          </w:p>
          <w:p w:rsidR="008863C2" w:rsidRDefault="008863C2" w:rsidP="007F79F8">
            <w:pPr>
              <w:snapToGrid w:val="0"/>
              <w:rPr>
                <w:rFonts w:ascii="宋体" w:hAnsi="宋体" w:cs="宋体" w:hint="eastAsia"/>
                <w:kern w:val="0"/>
                <w:sz w:val="16"/>
                <w:szCs w:val="16"/>
              </w:rPr>
            </w:pPr>
            <w:r>
              <w:rPr>
                <w:rFonts w:ascii="宋体" w:hAnsi="宋体" w:cs="宋体" w:hint="eastAsia"/>
                <w:kern w:val="0"/>
                <w:sz w:val="16"/>
                <w:szCs w:val="16"/>
              </w:rPr>
              <w:t>计划成本：项目实施单位为完成工作目标计划安排的支出，一般以项目预算为参考。</w:t>
            </w:r>
          </w:p>
        </w:tc>
        <w:tc>
          <w:tcPr>
            <w:tcW w:w="610" w:type="dxa"/>
            <w:shd w:val="clear" w:color="000000" w:fill="FFFFFF"/>
            <w:vAlign w:val="center"/>
          </w:tcPr>
          <w:p w:rsidR="008863C2" w:rsidRDefault="008863C2" w:rsidP="007F79F8">
            <w:pPr>
              <w:widowControl/>
              <w:snapToGrid w:val="0"/>
              <w:jc w:val="left"/>
              <w:rPr>
                <w:rFonts w:ascii="宋体" w:hAnsi="宋体"/>
                <w:kern w:val="0"/>
                <w:sz w:val="18"/>
                <w:szCs w:val="18"/>
              </w:rPr>
            </w:pPr>
          </w:p>
        </w:tc>
        <w:tc>
          <w:tcPr>
            <w:tcW w:w="608" w:type="dxa"/>
            <w:shd w:val="clear" w:color="000000" w:fill="FFFFFF"/>
            <w:vAlign w:val="center"/>
          </w:tcPr>
          <w:p w:rsidR="008863C2" w:rsidRDefault="008863C2" w:rsidP="007F79F8">
            <w:pPr>
              <w:widowControl/>
              <w:snapToGrid w:val="0"/>
              <w:jc w:val="left"/>
              <w:rPr>
                <w:rFonts w:ascii="宋体" w:hAnsi="宋体"/>
                <w:kern w:val="0"/>
                <w:sz w:val="18"/>
                <w:szCs w:val="18"/>
              </w:rPr>
            </w:pPr>
          </w:p>
        </w:tc>
      </w:tr>
      <w:tr w:rsidR="008863C2" w:rsidTr="007F79F8">
        <w:trPr>
          <w:trHeight w:val="624"/>
        </w:trPr>
        <w:tc>
          <w:tcPr>
            <w:tcW w:w="718"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725"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1020" w:type="dxa"/>
            <w:shd w:val="clear" w:color="000000" w:fill="FFFFFF"/>
            <w:vAlign w:val="center"/>
          </w:tcPr>
          <w:p w:rsidR="008863C2" w:rsidRDefault="008863C2" w:rsidP="007F79F8">
            <w:pPr>
              <w:snapToGrid w:val="0"/>
              <w:jc w:val="center"/>
              <w:rPr>
                <w:rFonts w:ascii="宋体" w:hAnsi="宋体"/>
                <w:kern w:val="0"/>
                <w:sz w:val="18"/>
                <w:szCs w:val="18"/>
              </w:rPr>
            </w:pPr>
            <w:r>
              <w:rPr>
                <w:rFonts w:ascii="宋体" w:hAnsi="宋体" w:hint="eastAsia"/>
                <w:kern w:val="0"/>
                <w:sz w:val="18"/>
                <w:szCs w:val="18"/>
              </w:rPr>
              <w:t>单位成本产出</w:t>
            </w:r>
          </w:p>
        </w:tc>
        <w:tc>
          <w:tcPr>
            <w:tcW w:w="570" w:type="dxa"/>
            <w:shd w:val="clear" w:color="000000" w:fill="FFFFFF"/>
            <w:vAlign w:val="center"/>
          </w:tcPr>
          <w:p w:rsidR="008863C2" w:rsidRDefault="008863C2" w:rsidP="007F79F8">
            <w:pPr>
              <w:snapToGrid w:val="0"/>
              <w:jc w:val="center"/>
              <w:rPr>
                <w:rFonts w:ascii="宋体" w:hAnsi="宋体"/>
                <w:kern w:val="0"/>
                <w:sz w:val="18"/>
                <w:szCs w:val="18"/>
              </w:rPr>
            </w:pPr>
            <w:r>
              <w:rPr>
                <w:rFonts w:ascii="宋体" w:hAnsi="宋体" w:hint="eastAsia"/>
                <w:kern w:val="0"/>
                <w:sz w:val="18"/>
                <w:szCs w:val="18"/>
              </w:rPr>
              <w:t>3</w:t>
            </w:r>
          </w:p>
        </w:tc>
        <w:tc>
          <w:tcPr>
            <w:tcW w:w="4821" w:type="dxa"/>
            <w:shd w:val="clear" w:color="000000" w:fill="FFFFFF"/>
            <w:vAlign w:val="center"/>
          </w:tcPr>
          <w:p w:rsidR="008863C2" w:rsidRDefault="008863C2" w:rsidP="007F79F8">
            <w:pPr>
              <w:snapToGrid w:val="0"/>
              <w:rPr>
                <w:rFonts w:ascii="宋体" w:hAnsi="宋体" w:cs="宋体" w:hint="eastAsia"/>
                <w:kern w:val="0"/>
                <w:sz w:val="16"/>
                <w:szCs w:val="16"/>
              </w:rPr>
            </w:pPr>
            <w:r>
              <w:rPr>
                <w:rFonts w:ascii="宋体" w:hAnsi="宋体" w:cs="宋体" w:hint="eastAsia"/>
                <w:kern w:val="0"/>
                <w:sz w:val="16"/>
                <w:szCs w:val="16"/>
              </w:rPr>
              <w:t>单位成本=实际成本/实际产出数</w:t>
            </w:r>
          </w:p>
          <w:p w:rsidR="008863C2" w:rsidRDefault="008863C2" w:rsidP="007F79F8">
            <w:pPr>
              <w:snapToGrid w:val="0"/>
              <w:rPr>
                <w:rFonts w:ascii="宋体" w:hAnsi="宋体" w:cs="宋体" w:hint="eastAsia"/>
                <w:kern w:val="0"/>
                <w:sz w:val="16"/>
                <w:szCs w:val="16"/>
              </w:rPr>
            </w:pPr>
            <w:r>
              <w:rPr>
                <w:rFonts w:ascii="宋体" w:hAnsi="宋体" w:cs="宋体" w:hint="eastAsia"/>
                <w:kern w:val="0"/>
                <w:sz w:val="16"/>
                <w:szCs w:val="16"/>
              </w:rPr>
              <w:t>单位成本产出=实际产出数/单位成本</w:t>
            </w:r>
          </w:p>
          <w:p w:rsidR="008863C2" w:rsidRDefault="008863C2" w:rsidP="007F79F8">
            <w:pPr>
              <w:snapToGrid w:val="0"/>
              <w:rPr>
                <w:rFonts w:ascii="宋体" w:hAnsi="宋体" w:cs="宋体" w:hint="eastAsia"/>
                <w:kern w:val="0"/>
                <w:sz w:val="16"/>
                <w:szCs w:val="16"/>
              </w:rPr>
            </w:pPr>
            <w:r>
              <w:rPr>
                <w:rFonts w:ascii="宋体" w:hAnsi="宋体" w:cs="宋体" w:hint="eastAsia"/>
                <w:kern w:val="0"/>
                <w:sz w:val="16"/>
                <w:szCs w:val="16"/>
              </w:rPr>
              <w:t>实际成本：项目实施单位如期、保质、保量完成既定工作目标实际所消耗的支出。</w:t>
            </w:r>
          </w:p>
          <w:p w:rsidR="008863C2" w:rsidRDefault="008863C2" w:rsidP="007F79F8">
            <w:pPr>
              <w:snapToGrid w:val="0"/>
              <w:rPr>
                <w:rFonts w:ascii="宋体" w:hAnsi="宋体" w:cs="宋体" w:hint="eastAsia"/>
                <w:kern w:val="0"/>
                <w:sz w:val="16"/>
                <w:szCs w:val="16"/>
              </w:rPr>
            </w:pPr>
            <w:r>
              <w:rPr>
                <w:rFonts w:ascii="宋体" w:hAnsi="宋体" w:cs="宋体" w:hint="eastAsia"/>
                <w:kern w:val="0"/>
                <w:sz w:val="16"/>
                <w:szCs w:val="16"/>
              </w:rPr>
              <w:t>实际产出数：一定时期（本年度或项目期）内项目实际产出的产品或提供的服务数量。</w:t>
            </w:r>
          </w:p>
        </w:tc>
        <w:tc>
          <w:tcPr>
            <w:tcW w:w="610" w:type="dxa"/>
            <w:shd w:val="clear" w:color="000000" w:fill="FFFFFF"/>
            <w:vAlign w:val="center"/>
          </w:tcPr>
          <w:p w:rsidR="008863C2" w:rsidRDefault="008863C2" w:rsidP="007F79F8">
            <w:pPr>
              <w:widowControl/>
              <w:snapToGrid w:val="0"/>
              <w:jc w:val="left"/>
              <w:rPr>
                <w:rFonts w:ascii="宋体" w:hAnsi="宋体"/>
                <w:kern w:val="0"/>
                <w:sz w:val="18"/>
                <w:szCs w:val="18"/>
              </w:rPr>
            </w:pPr>
          </w:p>
        </w:tc>
        <w:tc>
          <w:tcPr>
            <w:tcW w:w="608" w:type="dxa"/>
            <w:shd w:val="clear" w:color="000000" w:fill="FFFFFF"/>
            <w:vAlign w:val="center"/>
          </w:tcPr>
          <w:p w:rsidR="008863C2" w:rsidRDefault="008863C2" w:rsidP="007F79F8">
            <w:pPr>
              <w:widowControl/>
              <w:snapToGrid w:val="0"/>
              <w:jc w:val="left"/>
              <w:rPr>
                <w:rFonts w:ascii="宋体" w:hAnsi="宋体"/>
                <w:kern w:val="0"/>
                <w:sz w:val="18"/>
                <w:szCs w:val="18"/>
              </w:rPr>
            </w:pPr>
          </w:p>
        </w:tc>
      </w:tr>
      <w:tr w:rsidR="008863C2" w:rsidTr="007F79F8">
        <w:trPr>
          <w:trHeight w:val="624"/>
        </w:trPr>
        <w:tc>
          <w:tcPr>
            <w:tcW w:w="718" w:type="dxa"/>
            <w:vMerge w:val="restart"/>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效果（20分）</w:t>
            </w:r>
          </w:p>
        </w:tc>
        <w:tc>
          <w:tcPr>
            <w:tcW w:w="725" w:type="dxa"/>
            <w:vMerge w:val="restart"/>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项目效益（</w:t>
            </w:r>
            <w:r>
              <w:rPr>
                <w:rFonts w:ascii="宋体" w:hAnsi="宋体" w:hint="eastAsia"/>
                <w:kern w:val="0"/>
                <w:sz w:val="18"/>
                <w:szCs w:val="18"/>
              </w:rPr>
              <w:t>15</w:t>
            </w:r>
            <w:r>
              <w:rPr>
                <w:rFonts w:ascii="宋体" w:hAnsi="宋体"/>
                <w:kern w:val="0"/>
                <w:sz w:val="18"/>
                <w:szCs w:val="18"/>
              </w:rPr>
              <w:t>分）</w:t>
            </w:r>
          </w:p>
        </w:tc>
        <w:tc>
          <w:tcPr>
            <w:tcW w:w="102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经济效益</w:t>
            </w:r>
          </w:p>
        </w:tc>
        <w:tc>
          <w:tcPr>
            <w:tcW w:w="57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hint="eastAsia"/>
                <w:kern w:val="0"/>
                <w:sz w:val="18"/>
                <w:szCs w:val="18"/>
              </w:rPr>
              <w:t>3</w:t>
            </w:r>
          </w:p>
        </w:tc>
        <w:tc>
          <w:tcPr>
            <w:tcW w:w="4821" w:type="dxa"/>
            <w:shd w:val="clear" w:color="000000" w:fill="FFFFFF"/>
            <w:vAlign w:val="center"/>
          </w:tcPr>
          <w:p w:rsidR="008863C2" w:rsidRDefault="008863C2" w:rsidP="007F79F8">
            <w:pPr>
              <w:snapToGrid w:val="0"/>
              <w:rPr>
                <w:rFonts w:ascii="宋体" w:hAnsi="宋体" w:cs="宋体"/>
                <w:kern w:val="0"/>
                <w:sz w:val="16"/>
                <w:szCs w:val="16"/>
              </w:rPr>
            </w:pPr>
            <w:r>
              <w:rPr>
                <w:rFonts w:ascii="宋体" w:hAnsi="宋体" w:cs="宋体" w:hint="eastAsia"/>
                <w:kern w:val="0"/>
                <w:sz w:val="16"/>
                <w:szCs w:val="16"/>
              </w:rPr>
              <w:t>通过科普示范和技术培训，项目促进当地（以项目覆盖到的最大行政区域作为测算单位）农民增收。</w:t>
            </w:r>
          </w:p>
        </w:tc>
        <w:tc>
          <w:tcPr>
            <w:tcW w:w="610" w:type="dxa"/>
            <w:shd w:val="clear" w:color="000000" w:fill="FFFFFF"/>
            <w:vAlign w:val="center"/>
          </w:tcPr>
          <w:p w:rsidR="008863C2" w:rsidRDefault="008863C2" w:rsidP="007F79F8">
            <w:pPr>
              <w:snapToGrid w:val="0"/>
              <w:rPr>
                <w:rFonts w:ascii="宋体" w:hAnsi="宋体"/>
                <w:sz w:val="18"/>
                <w:szCs w:val="18"/>
              </w:rPr>
            </w:pPr>
          </w:p>
        </w:tc>
        <w:tc>
          <w:tcPr>
            <w:tcW w:w="608" w:type="dxa"/>
            <w:shd w:val="clear" w:color="000000" w:fill="FFFFFF"/>
            <w:vAlign w:val="center"/>
          </w:tcPr>
          <w:p w:rsidR="008863C2" w:rsidRDefault="008863C2" w:rsidP="007F79F8">
            <w:pPr>
              <w:snapToGrid w:val="0"/>
              <w:rPr>
                <w:rFonts w:ascii="宋体" w:hAnsi="宋体"/>
                <w:sz w:val="18"/>
                <w:szCs w:val="18"/>
              </w:rPr>
            </w:pPr>
          </w:p>
        </w:tc>
      </w:tr>
      <w:tr w:rsidR="008863C2" w:rsidTr="007F79F8">
        <w:trPr>
          <w:trHeight w:val="624"/>
        </w:trPr>
        <w:tc>
          <w:tcPr>
            <w:tcW w:w="718"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725"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102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公民科学素质提升</w:t>
            </w:r>
          </w:p>
        </w:tc>
        <w:tc>
          <w:tcPr>
            <w:tcW w:w="57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hint="eastAsia"/>
                <w:kern w:val="0"/>
                <w:sz w:val="18"/>
                <w:szCs w:val="18"/>
              </w:rPr>
              <w:t>4</w:t>
            </w:r>
          </w:p>
        </w:tc>
        <w:tc>
          <w:tcPr>
            <w:tcW w:w="4821" w:type="dxa"/>
            <w:shd w:val="clear" w:color="000000" w:fill="FFFFFF"/>
            <w:vAlign w:val="center"/>
          </w:tcPr>
          <w:p w:rsidR="008863C2" w:rsidRDefault="008863C2" w:rsidP="007F79F8">
            <w:pPr>
              <w:snapToGrid w:val="0"/>
              <w:rPr>
                <w:rFonts w:ascii="宋体" w:hAnsi="宋体" w:cs="宋体"/>
                <w:kern w:val="0"/>
                <w:sz w:val="16"/>
                <w:szCs w:val="16"/>
              </w:rPr>
            </w:pPr>
            <w:r>
              <w:rPr>
                <w:rFonts w:ascii="宋体" w:hAnsi="宋体" w:cs="宋体" w:hint="eastAsia"/>
                <w:kern w:val="0"/>
                <w:sz w:val="16"/>
                <w:szCs w:val="16"/>
              </w:rPr>
              <w:t>通过项目实施当地公民科学素质提升情况。</w:t>
            </w:r>
          </w:p>
        </w:tc>
        <w:tc>
          <w:tcPr>
            <w:tcW w:w="610" w:type="dxa"/>
            <w:shd w:val="clear" w:color="000000" w:fill="FFFFFF"/>
            <w:vAlign w:val="center"/>
          </w:tcPr>
          <w:p w:rsidR="008863C2" w:rsidRDefault="008863C2" w:rsidP="007F79F8">
            <w:pPr>
              <w:snapToGrid w:val="0"/>
              <w:rPr>
                <w:rFonts w:ascii="宋体" w:hAnsi="宋体"/>
                <w:sz w:val="18"/>
                <w:szCs w:val="18"/>
              </w:rPr>
            </w:pPr>
          </w:p>
        </w:tc>
        <w:tc>
          <w:tcPr>
            <w:tcW w:w="608" w:type="dxa"/>
            <w:shd w:val="clear" w:color="000000" w:fill="FFFFFF"/>
            <w:vAlign w:val="center"/>
          </w:tcPr>
          <w:p w:rsidR="008863C2" w:rsidRDefault="008863C2" w:rsidP="007F79F8">
            <w:pPr>
              <w:snapToGrid w:val="0"/>
              <w:rPr>
                <w:rFonts w:ascii="宋体" w:hAnsi="宋体"/>
                <w:sz w:val="18"/>
                <w:szCs w:val="18"/>
              </w:rPr>
            </w:pPr>
          </w:p>
        </w:tc>
      </w:tr>
      <w:tr w:rsidR="008863C2" w:rsidTr="007F79F8">
        <w:trPr>
          <w:trHeight w:val="624"/>
        </w:trPr>
        <w:tc>
          <w:tcPr>
            <w:tcW w:w="718"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725"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102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云南省开展科普工作取得的成绩</w:t>
            </w:r>
          </w:p>
        </w:tc>
        <w:tc>
          <w:tcPr>
            <w:tcW w:w="57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5</w:t>
            </w:r>
          </w:p>
        </w:tc>
        <w:tc>
          <w:tcPr>
            <w:tcW w:w="4821" w:type="dxa"/>
            <w:shd w:val="clear" w:color="000000" w:fill="FFFFFF"/>
            <w:vAlign w:val="center"/>
          </w:tcPr>
          <w:p w:rsidR="008863C2" w:rsidRDefault="008863C2" w:rsidP="007F79F8">
            <w:pPr>
              <w:snapToGrid w:val="0"/>
              <w:rPr>
                <w:rFonts w:ascii="宋体" w:hAnsi="宋体" w:cs="宋体"/>
                <w:kern w:val="0"/>
                <w:sz w:val="16"/>
                <w:szCs w:val="16"/>
              </w:rPr>
            </w:pPr>
            <w:r>
              <w:rPr>
                <w:rFonts w:ascii="宋体" w:hAnsi="宋体" w:cs="宋体" w:hint="eastAsia"/>
                <w:kern w:val="0"/>
                <w:sz w:val="16"/>
                <w:szCs w:val="16"/>
              </w:rPr>
              <w:t>通过云南省科技普及工作在行业内的认可</w:t>
            </w:r>
            <w:proofErr w:type="gramStart"/>
            <w:r>
              <w:rPr>
                <w:rFonts w:ascii="宋体" w:hAnsi="宋体" w:cs="宋体" w:hint="eastAsia"/>
                <w:kern w:val="0"/>
                <w:sz w:val="16"/>
                <w:szCs w:val="16"/>
              </w:rPr>
              <w:t>度反映</w:t>
            </w:r>
            <w:proofErr w:type="gramEnd"/>
            <w:r>
              <w:rPr>
                <w:rFonts w:ascii="宋体" w:hAnsi="宋体" w:cs="宋体" w:hint="eastAsia"/>
                <w:kern w:val="0"/>
                <w:sz w:val="16"/>
                <w:szCs w:val="16"/>
              </w:rPr>
              <w:t>项目的完成效果。</w:t>
            </w:r>
          </w:p>
        </w:tc>
        <w:tc>
          <w:tcPr>
            <w:tcW w:w="610" w:type="dxa"/>
            <w:shd w:val="clear" w:color="000000" w:fill="FFFFFF"/>
            <w:vAlign w:val="center"/>
          </w:tcPr>
          <w:p w:rsidR="008863C2" w:rsidRDefault="008863C2" w:rsidP="007F79F8">
            <w:pPr>
              <w:snapToGrid w:val="0"/>
              <w:rPr>
                <w:rFonts w:ascii="宋体" w:hAnsi="宋体"/>
                <w:sz w:val="18"/>
                <w:szCs w:val="18"/>
              </w:rPr>
            </w:pPr>
          </w:p>
        </w:tc>
        <w:tc>
          <w:tcPr>
            <w:tcW w:w="608" w:type="dxa"/>
            <w:shd w:val="clear" w:color="000000" w:fill="FFFFFF"/>
            <w:vAlign w:val="center"/>
          </w:tcPr>
          <w:p w:rsidR="008863C2" w:rsidRDefault="008863C2" w:rsidP="007F79F8">
            <w:pPr>
              <w:snapToGrid w:val="0"/>
              <w:rPr>
                <w:rFonts w:ascii="宋体" w:hAnsi="宋体"/>
                <w:sz w:val="18"/>
                <w:szCs w:val="18"/>
              </w:rPr>
            </w:pPr>
          </w:p>
        </w:tc>
      </w:tr>
      <w:tr w:rsidR="008863C2" w:rsidTr="007F79F8">
        <w:trPr>
          <w:trHeight w:val="624"/>
        </w:trPr>
        <w:tc>
          <w:tcPr>
            <w:tcW w:w="718"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725"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102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hint="eastAsia"/>
                <w:kern w:val="0"/>
                <w:sz w:val="18"/>
                <w:szCs w:val="18"/>
              </w:rPr>
              <w:t>可持续影响</w:t>
            </w:r>
          </w:p>
        </w:tc>
        <w:tc>
          <w:tcPr>
            <w:tcW w:w="570" w:type="dxa"/>
            <w:shd w:val="clear" w:color="000000" w:fill="FFFFFF"/>
            <w:vAlign w:val="center"/>
          </w:tcPr>
          <w:p w:rsidR="008863C2" w:rsidRDefault="008863C2" w:rsidP="007F79F8">
            <w:pPr>
              <w:snapToGrid w:val="0"/>
              <w:jc w:val="center"/>
              <w:rPr>
                <w:rFonts w:ascii="宋体" w:hAnsi="宋体"/>
                <w:kern w:val="0"/>
                <w:sz w:val="18"/>
                <w:szCs w:val="18"/>
              </w:rPr>
            </w:pPr>
            <w:r>
              <w:rPr>
                <w:rFonts w:ascii="宋体" w:hAnsi="宋体" w:hint="eastAsia"/>
                <w:kern w:val="0"/>
                <w:sz w:val="18"/>
                <w:szCs w:val="18"/>
              </w:rPr>
              <w:t>3</w:t>
            </w:r>
          </w:p>
        </w:tc>
        <w:tc>
          <w:tcPr>
            <w:tcW w:w="4821" w:type="dxa"/>
            <w:shd w:val="clear" w:color="000000" w:fill="FFFFFF"/>
            <w:vAlign w:val="center"/>
          </w:tcPr>
          <w:p w:rsidR="008863C2" w:rsidRDefault="008863C2" w:rsidP="007F79F8">
            <w:pPr>
              <w:snapToGrid w:val="0"/>
              <w:rPr>
                <w:rFonts w:ascii="宋体" w:hAnsi="宋体" w:cs="宋体" w:hint="eastAsia"/>
                <w:kern w:val="0"/>
                <w:sz w:val="16"/>
                <w:szCs w:val="16"/>
              </w:rPr>
            </w:pPr>
            <w:r>
              <w:rPr>
                <w:rFonts w:ascii="宋体" w:hAnsi="宋体" w:cs="宋体" w:hint="eastAsia"/>
                <w:kern w:val="0"/>
                <w:sz w:val="16"/>
                <w:szCs w:val="16"/>
              </w:rPr>
              <w:t>项目后续运行及成效发挥的可持续影响情况。</w:t>
            </w:r>
          </w:p>
        </w:tc>
        <w:tc>
          <w:tcPr>
            <w:tcW w:w="610" w:type="dxa"/>
            <w:shd w:val="clear" w:color="000000" w:fill="FFFFFF"/>
            <w:vAlign w:val="center"/>
          </w:tcPr>
          <w:p w:rsidR="008863C2" w:rsidRDefault="008863C2" w:rsidP="007F79F8">
            <w:pPr>
              <w:snapToGrid w:val="0"/>
              <w:rPr>
                <w:rFonts w:ascii="宋体" w:hAnsi="宋体"/>
                <w:sz w:val="18"/>
                <w:szCs w:val="18"/>
              </w:rPr>
            </w:pPr>
          </w:p>
        </w:tc>
        <w:tc>
          <w:tcPr>
            <w:tcW w:w="608" w:type="dxa"/>
            <w:shd w:val="clear" w:color="000000" w:fill="FFFFFF"/>
            <w:vAlign w:val="center"/>
          </w:tcPr>
          <w:p w:rsidR="008863C2" w:rsidRDefault="008863C2" w:rsidP="007F79F8">
            <w:pPr>
              <w:snapToGrid w:val="0"/>
              <w:rPr>
                <w:rFonts w:ascii="宋体" w:hAnsi="宋体"/>
                <w:sz w:val="18"/>
                <w:szCs w:val="18"/>
              </w:rPr>
            </w:pPr>
          </w:p>
        </w:tc>
      </w:tr>
      <w:tr w:rsidR="008863C2" w:rsidTr="007F79F8">
        <w:trPr>
          <w:trHeight w:val="624"/>
        </w:trPr>
        <w:tc>
          <w:tcPr>
            <w:tcW w:w="718" w:type="dxa"/>
            <w:vMerge/>
            <w:shd w:val="clear" w:color="auto" w:fill="auto"/>
            <w:vAlign w:val="center"/>
          </w:tcPr>
          <w:p w:rsidR="008863C2" w:rsidRDefault="008863C2" w:rsidP="007F79F8">
            <w:pPr>
              <w:widowControl/>
              <w:snapToGrid w:val="0"/>
              <w:jc w:val="center"/>
              <w:rPr>
                <w:rFonts w:ascii="宋体" w:hAnsi="宋体"/>
                <w:kern w:val="0"/>
                <w:sz w:val="18"/>
                <w:szCs w:val="18"/>
              </w:rPr>
            </w:pPr>
          </w:p>
        </w:tc>
        <w:tc>
          <w:tcPr>
            <w:tcW w:w="725" w:type="dxa"/>
            <w:shd w:val="clear" w:color="auto" w:fill="auto"/>
            <w:vAlign w:val="center"/>
          </w:tcPr>
          <w:p w:rsidR="008863C2" w:rsidRDefault="008863C2" w:rsidP="007F79F8">
            <w:pPr>
              <w:snapToGrid w:val="0"/>
              <w:jc w:val="center"/>
              <w:rPr>
                <w:rFonts w:ascii="宋体" w:hAnsi="宋体"/>
                <w:kern w:val="0"/>
                <w:sz w:val="18"/>
                <w:szCs w:val="18"/>
              </w:rPr>
            </w:pPr>
            <w:r>
              <w:rPr>
                <w:rFonts w:ascii="宋体" w:hAnsi="宋体"/>
                <w:kern w:val="0"/>
                <w:sz w:val="18"/>
                <w:szCs w:val="18"/>
              </w:rPr>
              <w:t>社会公众或服务对象</w:t>
            </w:r>
            <w:r>
              <w:rPr>
                <w:rFonts w:ascii="宋体" w:hAnsi="宋体"/>
                <w:kern w:val="0"/>
                <w:sz w:val="18"/>
                <w:szCs w:val="18"/>
              </w:rPr>
              <w:lastRenderedPageBreak/>
              <w:t>满意度</w:t>
            </w:r>
            <w:r>
              <w:rPr>
                <w:rFonts w:ascii="宋体" w:hAnsi="宋体" w:hint="eastAsia"/>
                <w:kern w:val="0"/>
                <w:sz w:val="18"/>
                <w:szCs w:val="18"/>
              </w:rPr>
              <w:t>（5分）</w:t>
            </w:r>
          </w:p>
        </w:tc>
        <w:tc>
          <w:tcPr>
            <w:tcW w:w="1020" w:type="dxa"/>
            <w:shd w:val="clear" w:color="000000" w:fill="FFFFFF"/>
            <w:vAlign w:val="center"/>
          </w:tcPr>
          <w:p w:rsidR="008863C2" w:rsidRDefault="008863C2" w:rsidP="007F79F8">
            <w:pPr>
              <w:widowControl/>
              <w:snapToGrid w:val="0"/>
              <w:jc w:val="center"/>
              <w:rPr>
                <w:rFonts w:ascii="宋体" w:hAnsi="宋体"/>
                <w:kern w:val="0"/>
                <w:sz w:val="18"/>
                <w:szCs w:val="18"/>
              </w:rPr>
            </w:pPr>
          </w:p>
        </w:tc>
        <w:tc>
          <w:tcPr>
            <w:tcW w:w="57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5</w:t>
            </w:r>
          </w:p>
        </w:tc>
        <w:tc>
          <w:tcPr>
            <w:tcW w:w="4821" w:type="dxa"/>
            <w:shd w:val="clear" w:color="000000" w:fill="FFFFFF"/>
            <w:vAlign w:val="center"/>
          </w:tcPr>
          <w:p w:rsidR="008863C2" w:rsidRDefault="008863C2" w:rsidP="007F79F8">
            <w:pPr>
              <w:snapToGrid w:val="0"/>
              <w:rPr>
                <w:rFonts w:ascii="宋体" w:hAnsi="宋体" w:cs="宋体"/>
                <w:kern w:val="0"/>
                <w:sz w:val="16"/>
                <w:szCs w:val="16"/>
              </w:rPr>
            </w:pPr>
            <w:r>
              <w:rPr>
                <w:rFonts w:ascii="宋体" w:hAnsi="宋体" w:cs="宋体" w:hint="eastAsia"/>
                <w:kern w:val="0"/>
                <w:sz w:val="16"/>
                <w:szCs w:val="16"/>
              </w:rPr>
              <w:t>参加各类科普活动、培训、讲座的受众满意度。</w:t>
            </w:r>
          </w:p>
        </w:tc>
        <w:tc>
          <w:tcPr>
            <w:tcW w:w="610" w:type="dxa"/>
            <w:shd w:val="clear" w:color="000000" w:fill="FFFFFF"/>
            <w:vAlign w:val="center"/>
          </w:tcPr>
          <w:p w:rsidR="008863C2" w:rsidRDefault="008863C2" w:rsidP="007F79F8">
            <w:pPr>
              <w:snapToGrid w:val="0"/>
              <w:rPr>
                <w:rFonts w:ascii="宋体" w:hAnsi="宋体"/>
                <w:sz w:val="18"/>
                <w:szCs w:val="18"/>
              </w:rPr>
            </w:pPr>
          </w:p>
        </w:tc>
        <w:tc>
          <w:tcPr>
            <w:tcW w:w="608" w:type="dxa"/>
            <w:shd w:val="clear" w:color="000000" w:fill="FFFFFF"/>
            <w:vAlign w:val="center"/>
          </w:tcPr>
          <w:p w:rsidR="008863C2" w:rsidRDefault="008863C2" w:rsidP="007F79F8">
            <w:pPr>
              <w:snapToGrid w:val="0"/>
              <w:rPr>
                <w:rFonts w:ascii="宋体" w:hAnsi="宋体"/>
                <w:sz w:val="18"/>
                <w:szCs w:val="18"/>
              </w:rPr>
            </w:pPr>
          </w:p>
        </w:tc>
      </w:tr>
      <w:tr w:rsidR="008863C2" w:rsidTr="007F79F8">
        <w:trPr>
          <w:trHeight w:val="624"/>
        </w:trPr>
        <w:tc>
          <w:tcPr>
            <w:tcW w:w="718"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lastRenderedPageBreak/>
              <w:t>总分</w:t>
            </w:r>
          </w:p>
        </w:tc>
        <w:tc>
          <w:tcPr>
            <w:tcW w:w="725" w:type="dxa"/>
            <w:shd w:val="clear" w:color="000000" w:fill="FFFFFF"/>
            <w:vAlign w:val="center"/>
          </w:tcPr>
          <w:p w:rsidR="008863C2" w:rsidRDefault="008863C2" w:rsidP="007F79F8">
            <w:pPr>
              <w:widowControl/>
              <w:snapToGrid w:val="0"/>
              <w:jc w:val="center"/>
              <w:rPr>
                <w:rFonts w:ascii="宋体" w:hAnsi="宋体"/>
                <w:kern w:val="0"/>
                <w:sz w:val="18"/>
                <w:szCs w:val="18"/>
              </w:rPr>
            </w:pPr>
          </w:p>
        </w:tc>
        <w:tc>
          <w:tcPr>
            <w:tcW w:w="1020" w:type="dxa"/>
            <w:shd w:val="clear" w:color="000000" w:fill="FFFFFF"/>
            <w:vAlign w:val="center"/>
          </w:tcPr>
          <w:p w:rsidR="008863C2" w:rsidRDefault="008863C2" w:rsidP="007F79F8">
            <w:pPr>
              <w:widowControl/>
              <w:snapToGrid w:val="0"/>
              <w:jc w:val="center"/>
              <w:rPr>
                <w:rFonts w:ascii="宋体" w:hAnsi="宋体"/>
                <w:kern w:val="0"/>
                <w:sz w:val="18"/>
                <w:szCs w:val="18"/>
              </w:rPr>
            </w:pPr>
          </w:p>
        </w:tc>
        <w:tc>
          <w:tcPr>
            <w:tcW w:w="570" w:type="dxa"/>
            <w:shd w:val="clear" w:color="000000" w:fill="FFFFFF"/>
            <w:vAlign w:val="center"/>
          </w:tcPr>
          <w:p w:rsidR="008863C2" w:rsidRDefault="008863C2" w:rsidP="007F79F8">
            <w:pPr>
              <w:widowControl/>
              <w:snapToGrid w:val="0"/>
              <w:jc w:val="center"/>
              <w:rPr>
                <w:rFonts w:ascii="宋体" w:hAnsi="宋体"/>
                <w:kern w:val="0"/>
                <w:sz w:val="18"/>
                <w:szCs w:val="18"/>
              </w:rPr>
            </w:pPr>
            <w:r>
              <w:rPr>
                <w:rFonts w:ascii="宋体" w:hAnsi="宋体"/>
                <w:kern w:val="0"/>
                <w:sz w:val="18"/>
                <w:szCs w:val="18"/>
              </w:rPr>
              <w:t>100</w:t>
            </w:r>
          </w:p>
        </w:tc>
        <w:tc>
          <w:tcPr>
            <w:tcW w:w="4821" w:type="dxa"/>
            <w:shd w:val="clear" w:color="000000" w:fill="FFFFFF"/>
            <w:vAlign w:val="center"/>
          </w:tcPr>
          <w:p w:rsidR="008863C2" w:rsidRDefault="008863C2" w:rsidP="007F79F8">
            <w:pPr>
              <w:snapToGrid w:val="0"/>
              <w:rPr>
                <w:rFonts w:ascii="宋体" w:hAnsi="宋体"/>
                <w:sz w:val="18"/>
                <w:szCs w:val="18"/>
              </w:rPr>
            </w:pPr>
          </w:p>
        </w:tc>
        <w:tc>
          <w:tcPr>
            <w:tcW w:w="610" w:type="dxa"/>
            <w:shd w:val="clear" w:color="000000" w:fill="FFFFFF"/>
            <w:vAlign w:val="center"/>
          </w:tcPr>
          <w:p w:rsidR="008863C2" w:rsidRDefault="008863C2" w:rsidP="007F79F8">
            <w:pPr>
              <w:widowControl/>
              <w:snapToGrid w:val="0"/>
              <w:jc w:val="center"/>
              <w:rPr>
                <w:rFonts w:ascii="宋体" w:hAnsi="宋体"/>
                <w:kern w:val="0"/>
                <w:sz w:val="18"/>
                <w:szCs w:val="18"/>
              </w:rPr>
            </w:pPr>
          </w:p>
        </w:tc>
        <w:tc>
          <w:tcPr>
            <w:tcW w:w="608" w:type="dxa"/>
            <w:shd w:val="clear" w:color="000000" w:fill="FFFFFF"/>
            <w:vAlign w:val="center"/>
          </w:tcPr>
          <w:p w:rsidR="008863C2" w:rsidRDefault="008863C2" w:rsidP="007F79F8">
            <w:pPr>
              <w:widowControl/>
              <w:snapToGrid w:val="0"/>
              <w:jc w:val="center"/>
              <w:rPr>
                <w:rFonts w:ascii="宋体" w:hAnsi="宋体"/>
                <w:kern w:val="0"/>
                <w:sz w:val="18"/>
                <w:szCs w:val="18"/>
              </w:rPr>
            </w:pPr>
          </w:p>
        </w:tc>
      </w:tr>
    </w:tbl>
    <w:p w:rsidR="002150D1" w:rsidRPr="008863C2" w:rsidRDefault="002150D1">
      <w:pPr>
        <w:rPr>
          <w:b/>
        </w:rPr>
      </w:pPr>
    </w:p>
    <w:sectPr w:rsidR="002150D1" w:rsidRPr="008863C2" w:rsidSect="002150D1">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仿宋_GB2312">
    <w:altName w:val="Arial Unicode MS"/>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文鼎CS大宋">
    <w:altName w:val="Arial Unicode MS"/>
    <w:charset w:val="86"/>
    <w:family w:val="modern"/>
    <w:pitch w:val="fixed"/>
    <w:sig w:usb0="00000000" w:usb1="080E0000" w:usb2="00000010" w:usb3="00000000" w:csb0="00040000" w:csb1="00000000"/>
  </w:font>
  <w:font w:name="方正小标宋简体">
    <w:altName w:val="Arial Unicode MS"/>
    <w:charset w:val="86"/>
    <w:family w:val="script"/>
    <w:pitch w:val="fixed"/>
    <w:sig w:usb0="00000000"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8863C2"/>
    <w:rsid w:val="000668E8"/>
    <w:rsid w:val="00075465"/>
    <w:rsid w:val="000D45A4"/>
    <w:rsid w:val="001367E3"/>
    <w:rsid w:val="001B638F"/>
    <w:rsid w:val="001C6C43"/>
    <w:rsid w:val="002150D1"/>
    <w:rsid w:val="003A164A"/>
    <w:rsid w:val="004C4A9C"/>
    <w:rsid w:val="004D1A81"/>
    <w:rsid w:val="00504CA3"/>
    <w:rsid w:val="00512B18"/>
    <w:rsid w:val="006B46E9"/>
    <w:rsid w:val="007501D6"/>
    <w:rsid w:val="00757A87"/>
    <w:rsid w:val="00864E9B"/>
    <w:rsid w:val="008863C2"/>
    <w:rsid w:val="00951F14"/>
    <w:rsid w:val="00BD20D8"/>
    <w:rsid w:val="00DA30C6"/>
    <w:rsid w:val="00E15AD7"/>
    <w:rsid w:val="00EC2935"/>
    <w:rsid w:val="00FC1D0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仿宋_GB2312" w:eastAsia="仿宋_GB2312" w:hAnsi="仿宋" w:cs="宋体"/>
        <w:sz w:val="30"/>
        <w:szCs w:val="30"/>
        <w:lang w:val="en-US" w:eastAsia="zh-CN"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63C2"/>
    <w:pPr>
      <w:widowControl w:val="0"/>
      <w:spacing w:line="240" w:lineRule="auto"/>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8863C2"/>
    <w:pPr>
      <w:widowControl/>
      <w:spacing w:before="100" w:beforeAutospacing="1" w:after="100" w:afterAutospacing="1"/>
      <w:jc w:val="left"/>
    </w:pPr>
    <w:rPr>
      <w:rFonts w:ascii="宋体" w:hAnsi="宋体" w:cs="宋体"/>
      <w:kern w:val="0"/>
      <w:sz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354</Words>
  <Characters>2019</Characters>
  <Application>Microsoft Office Word</Application>
  <DocSecurity>0</DocSecurity>
  <Lines>16</Lines>
  <Paragraphs>4</Paragraphs>
  <ScaleCrop>false</ScaleCrop>
  <Company>http:/sdwm.org</Company>
  <LinksUpToDate>false</LinksUpToDate>
  <CharactersWithSpaces>2369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SDWM</dc:creator>
  <cp:lastModifiedBy>SDWM</cp:lastModifiedBy>
  <cp:revision>1</cp:revision>
  <dcterms:created xsi:type="dcterms:W3CDTF">2020-02-26T00:56:00Z</dcterms:created>
  <dcterms:modified xsi:type="dcterms:W3CDTF">2020-02-26T00:56:00Z</dcterms:modified>
</cp:coreProperties>
</file>