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hint="eastAsia" w:ascii="黑体" w:hAnsi="黑体" w:eastAsia="黑体"/>
        </w:rPr>
      </w:pPr>
      <w:r>
        <w:rPr>
          <w:rFonts w:hint="eastAsia" w:ascii="黑体" w:hAnsi="黑体" w:eastAsia="黑体"/>
        </w:rPr>
        <w:t>附件2</w:t>
      </w:r>
    </w:p>
    <w:p>
      <w:pPr>
        <w:pStyle w:val="4"/>
        <w:topLinePunct w:val="0"/>
        <w:ind w:firstLine="0" w:firstLineChars="0"/>
        <w:jc w:val="center"/>
        <w:rPr>
          <w:rFonts w:ascii="楷体" w:hAnsi="楷体" w:eastAsia="楷体"/>
          <w:szCs w:val="32"/>
        </w:rPr>
      </w:pPr>
      <w:r>
        <w:rPr>
          <w:rFonts w:hint="eastAsia" w:ascii="文鼎CS大宋" w:hAnsi="宋体" w:eastAsia="文鼎CS大宋"/>
          <w:sz w:val="44"/>
          <w:szCs w:val="44"/>
        </w:rPr>
        <w:t>云南省“科普小镇”项目申报表</w:t>
      </w:r>
      <w:r>
        <w:rPr>
          <w:rFonts w:ascii="文鼎CS大宋" w:hAnsi="宋体" w:eastAsia="文鼎CS大宋"/>
          <w:sz w:val="44"/>
          <w:szCs w:val="44"/>
        </w:rPr>
        <w:br w:type="textWrapping"/>
      </w:r>
      <w:r>
        <w:rPr>
          <w:rFonts w:hint="eastAsia" w:ascii="楷体" w:hAnsi="楷体" w:eastAsia="楷体"/>
          <w:szCs w:val="32"/>
        </w:rPr>
        <w:t>（2019年度）</w:t>
      </w:r>
    </w:p>
    <w:tbl>
      <w:tblPr>
        <w:tblStyle w:val="3"/>
        <w:tblW w:w="89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58"/>
        <w:gridCol w:w="1897"/>
        <w:gridCol w:w="1364"/>
        <w:gridCol w:w="1701"/>
        <w:gridCol w:w="22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项目地点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申报单位</w:t>
            </w:r>
          </w:p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（乡镇）</w:t>
            </w:r>
          </w:p>
        </w:tc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项目负责人</w:t>
            </w:r>
          </w:p>
        </w:tc>
        <w:tc>
          <w:tcPr>
            <w:tcW w:w="2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联系电话</w:t>
            </w:r>
          </w:p>
        </w:tc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邮箱地址</w:t>
            </w:r>
          </w:p>
        </w:tc>
        <w:tc>
          <w:tcPr>
            <w:tcW w:w="2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2018年县级科普经费投入（</w:t>
            </w:r>
            <w:r>
              <w:rPr>
                <w:rFonts w:ascii="仿宋" w:hAnsi="仿宋" w:eastAsia="仿宋"/>
                <w:sz w:val="28"/>
                <w:szCs w:val="30"/>
              </w:rPr>
              <w:t>万元</w:t>
            </w:r>
            <w:r>
              <w:rPr>
                <w:rFonts w:hint="eastAsia" w:ascii="仿宋" w:hAnsi="仿宋" w:eastAsia="仿宋"/>
                <w:sz w:val="28"/>
                <w:szCs w:val="30"/>
              </w:rPr>
              <w:t>）</w:t>
            </w:r>
          </w:p>
        </w:tc>
        <w:tc>
          <w:tcPr>
            <w:tcW w:w="326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2018年县级人均科普经费（</w:t>
            </w:r>
            <w:r>
              <w:rPr>
                <w:rFonts w:ascii="仿宋" w:hAnsi="仿宋" w:eastAsia="仿宋"/>
                <w:sz w:val="28"/>
                <w:szCs w:val="30"/>
              </w:rPr>
              <w:t>元</w:t>
            </w:r>
            <w:r>
              <w:rPr>
                <w:rFonts w:hint="eastAsia" w:ascii="仿宋" w:hAnsi="仿宋" w:eastAsia="仿宋"/>
                <w:sz w:val="28"/>
                <w:szCs w:val="30"/>
              </w:rPr>
              <w:t>）</w:t>
            </w:r>
          </w:p>
        </w:tc>
        <w:tc>
          <w:tcPr>
            <w:tcW w:w="2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项目总投入经费(万元)</w:t>
            </w:r>
          </w:p>
        </w:tc>
        <w:tc>
          <w:tcPr>
            <w:tcW w:w="189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30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省级补助经费（万元）</w:t>
            </w:r>
          </w:p>
        </w:tc>
        <w:tc>
          <w:tcPr>
            <w:tcW w:w="2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atLeast"/>
        </w:trPr>
        <w:tc>
          <w:tcPr>
            <w:tcW w:w="17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189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  <w:tc>
          <w:tcPr>
            <w:tcW w:w="306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其他渠道筹资（万元）</w:t>
            </w:r>
          </w:p>
        </w:tc>
        <w:tc>
          <w:tcPr>
            <w:tcW w:w="2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124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项目点基本情况（农业人口数、常驻居民总数、在校中小学生及其他有关情况）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" w:hAnsi="仿宋" w:eastAsia="仿宋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500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项目实施方案以及项目总体目标（具体工作内容、工作措施、实施进度、预期目标）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rPr>
                <w:rFonts w:ascii="仿宋" w:hAnsi="仿宋" w:eastAsia="仿宋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81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县（市、区）科协、财政</w:t>
            </w:r>
            <w:r>
              <w:rPr>
                <w:rFonts w:ascii="仿宋" w:hAnsi="仿宋" w:eastAsia="仿宋"/>
                <w:sz w:val="28"/>
                <w:szCs w:val="30"/>
              </w:rPr>
              <w:br w:type="textWrapping"/>
            </w:r>
            <w:r>
              <w:rPr>
                <w:rFonts w:hint="eastAsia" w:ascii="仿宋" w:hAnsi="仿宋" w:eastAsia="仿宋"/>
                <w:sz w:val="28"/>
                <w:szCs w:val="30"/>
              </w:rPr>
              <w:t>部门意见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81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州（市）科协、财政部门</w:t>
            </w:r>
            <w:r>
              <w:rPr>
                <w:rFonts w:ascii="仿宋" w:hAnsi="仿宋" w:eastAsia="仿宋"/>
                <w:sz w:val="28"/>
                <w:szCs w:val="30"/>
              </w:rPr>
              <w:br w:type="textWrapping"/>
            </w:r>
            <w:r>
              <w:rPr>
                <w:rFonts w:hint="eastAsia" w:ascii="仿宋" w:hAnsi="仿宋" w:eastAsia="仿宋"/>
                <w:sz w:val="28"/>
                <w:szCs w:val="30"/>
              </w:rPr>
              <w:t>意见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381" w:hRule="atLeast"/>
        </w:trPr>
        <w:tc>
          <w:tcPr>
            <w:tcW w:w="17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  <w:r>
              <w:rPr>
                <w:rFonts w:hint="eastAsia" w:ascii="仿宋" w:hAnsi="仿宋" w:eastAsia="仿宋"/>
                <w:sz w:val="28"/>
                <w:szCs w:val="30"/>
              </w:rPr>
              <w:t>省科协、省财政厅意见</w:t>
            </w:r>
          </w:p>
        </w:tc>
        <w:tc>
          <w:tcPr>
            <w:tcW w:w="72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jc w:val="center"/>
              <w:rPr>
                <w:rFonts w:ascii="仿宋" w:hAnsi="仿宋" w:eastAsia="仿宋"/>
                <w:sz w:val="28"/>
                <w:szCs w:val="30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BB70F1"/>
    <w:rsid w:val="61BB70F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正文"/>
    <w:basedOn w:val="1"/>
    <w:qFormat/>
    <w:uiPriority w:val="0"/>
    <w:pPr>
      <w:topLinePunct/>
      <w:ind w:firstLine="200" w:firstLineChars="200"/>
    </w:pPr>
    <w:rPr>
      <w:rFonts w:ascii="仿宋" w:hAnsi="Times New Roman" w:eastAsia="仿宋" w:cs="Times New Roman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Office_11.1.0.8214_F1E327BC-269C-435d-A152-05C5408002CA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2019-03-04T03:02:00Z</dcterms:created>
  <dc:creator>Administrator</dc:creator>
  <cp:lastModifiedBy>Administrator</cp:lastModifiedBy>
  <dcterms:modified xsi:type="dcterms:W3CDTF">2019-03-04T03:02:51Z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