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topLinePunct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sz w:val="44"/>
          <w:szCs w:val="44"/>
        </w:rPr>
        <w:t>项目可行性论证报告（模板）</w:t>
      </w:r>
      <w:bookmarkEnd w:id="0"/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一、项目总论</w:t>
      </w:r>
    </w:p>
    <w:p>
      <w:pPr>
        <w:topLinePunct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（一）项目名称</w:t>
      </w:r>
    </w:p>
    <w:p>
      <w:pPr>
        <w:topLinePunct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（二）项目实施单位情况</w:t>
      </w:r>
    </w:p>
    <w:p>
      <w:pPr>
        <w:topLinePunct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（三）项目实施范围</w:t>
      </w:r>
    </w:p>
    <w:p>
      <w:pPr>
        <w:topLinePunct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（四）项目实施主要内容</w:t>
      </w:r>
    </w:p>
    <w:p>
      <w:pPr>
        <w:topLinePunct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（五）预期总目标</w:t>
      </w:r>
    </w:p>
    <w:p>
      <w:pPr>
        <w:topLinePunct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（六）预期阶段性目标</w:t>
      </w:r>
    </w:p>
    <w:p>
      <w:pPr>
        <w:topLinePunct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（七）预期经济社会效益</w:t>
      </w:r>
    </w:p>
    <w:p>
      <w:pPr>
        <w:topLinePunct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（八）经费投入预算（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预算明细测算依据）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二、项目必要性和可行性</w:t>
      </w:r>
    </w:p>
    <w:p>
      <w:pPr>
        <w:topLinePunct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（一）项目背景</w:t>
      </w:r>
    </w:p>
    <w:p>
      <w:pPr>
        <w:topLinePunct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（二）项目实施的必要性</w:t>
      </w:r>
    </w:p>
    <w:p>
      <w:pPr>
        <w:topLinePunct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（三）项目实施的可行性</w:t>
      </w:r>
    </w:p>
    <w:p>
      <w:pPr>
        <w:topLinePunct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（四）项目风险及应对措施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三、项目组织实施条件</w:t>
      </w:r>
    </w:p>
    <w:p>
      <w:pPr>
        <w:topLinePunct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（一）组织管理和人员条件</w:t>
      </w:r>
    </w:p>
    <w:p>
      <w:pPr>
        <w:topLinePunct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（二）项目管理和经费管理</w:t>
      </w:r>
    </w:p>
    <w:p>
      <w:pPr>
        <w:topLinePunct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（三）资金保障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四、项目计划进度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五、结论</w:t>
      </w:r>
    </w:p>
    <w:p>
      <w:pPr>
        <w:ind w:firstLine="643" w:firstLineChars="200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>附件：专家论证或评审意见（必备材料）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邀请3-5位熟悉项目内容的相关领域专家对项目进行论证或评审，出具明确的论证或评审意见，并签名认可。专家信息应当包括姓名、工作单位、职称/职务、联系方式等。</w:t>
      </w:r>
    </w:p>
    <w:p/>
    <w:p/>
    <w:p/>
    <w:sectPr>
      <w:footerReference r:id="rId3" w:type="default"/>
      <w:footerReference r:id="rId4" w:type="even"/>
      <w:pgSz w:w="11906" w:h="16838"/>
      <w:pgMar w:top="1440" w:right="1531" w:bottom="1440" w:left="1531" w:header="851" w:footer="1134" w:gutter="0"/>
      <w:cols w:space="720" w:num="1"/>
      <w:titlePg/>
      <w:docGrid w:type="lines" w:linePitch="5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napToGrid/>
      <w:ind w:right="210" w:rightChars="100"/>
      <w:jc w:val="right"/>
      <w:rPr>
        <w:rFonts w:ascii="仿宋" w:hAnsi="仿宋" w:eastAsia="仿宋"/>
        <w:sz w:val="24"/>
      </w:rPr>
    </w:pPr>
    <w:r>
      <w:rPr>
        <w:rFonts w:hint="eastAsia" w:ascii="仿宋" w:hAnsi="仿宋" w:eastAsia="仿宋"/>
        <w:sz w:val="24"/>
      </w:rPr>
      <w:t>—</w:t>
    </w:r>
    <w:r>
      <w:rPr>
        <w:rFonts w:ascii="仿宋" w:hAnsi="仿宋" w:eastAsia="仿宋"/>
        <w:sz w:val="24"/>
      </w:rPr>
      <w:t xml:space="preserve"> </w:t>
    </w:r>
    <w:r>
      <w:rPr>
        <w:rFonts w:ascii="仿宋" w:hAnsi="仿宋" w:eastAsia="仿宋"/>
        <w:sz w:val="24"/>
      </w:rPr>
      <w:fldChar w:fldCharType="begin"/>
    </w:r>
    <w:r>
      <w:rPr>
        <w:rFonts w:ascii="仿宋" w:hAnsi="仿宋" w:eastAsia="仿宋"/>
        <w:sz w:val="24"/>
      </w:rPr>
      <w:instrText xml:space="preserve"> PAGE </w:instrText>
    </w:r>
    <w:r>
      <w:rPr>
        <w:rFonts w:ascii="仿宋" w:hAnsi="仿宋" w:eastAsia="仿宋"/>
        <w:sz w:val="24"/>
      </w:rPr>
      <w:fldChar w:fldCharType="separate"/>
    </w:r>
    <w:r>
      <w:rPr>
        <w:rFonts w:ascii="仿宋" w:hAnsi="仿宋" w:eastAsia="仿宋"/>
        <w:sz w:val="24"/>
      </w:rPr>
      <w:t>3</w:t>
    </w:r>
    <w:r>
      <w:rPr>
        <w:rFonts w:ascii="仿宋" w:hAnsi="仿宋" w:eastAsia="仿宋"/>
        <w:sz w:val="24"/>
      </w:rPr>
      <w:fldChar w:fldCharType="end"/>
    </w:r>
    <w:r>
      <w:rPr>
        <w:rFonts w:ascii="仿宋" w:hAnsi="仿宋" w:eastAsia="仿宋"/>
        <w:sz w:val="24"/>
      </w:rPr>
      <w:t xml:space="preserve"> </w:t>
    </w:r>
    <w:r>
      <w:rPr>
        <w:rFonts w:hint="eastAsia" w:ascii="仿宋" w:hAnsi="仿宋" w:eastAsia="仿宋"/>
        <w:sz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napToGrid/>
      <w:ind w:left="210" w:leftChars="100"/>
    </w:pPr>
    <w:r>
      <w:rPr>
        <w:rFonts w:hint="eastAsia" w:ascii="仿宋" w:hAnsi="仿宋" w:eastAsia="仿宋"/>
        <w:sz w:val="24"/>
      </w:rPr>
      <w:t>—</w:t>
    </w:r>
    <w:r>
      <w:rPr>
        <w:rFonts w:ascii="仿宋" w:hAnsi="仿宋" w:eastAsia="仿宋"/>
        <w:sz w:val="24"/>
      </w:rPr>
      <w:t xml:space="preserve"> </w:t>
    </w:r>
    <w:r>
      <w:rPr>
        <w:rFonts w:ascii="仿宋" w:hAnsi="仿宋" w:eastAsia="仿宋"/>
        <w:sz w:val="24"/>
      </w:rPr>
      <w:fldChar w:fldCharType="begin"/>
    </w:r>
    <w:r>
      <w:rPr>
        <w:rFonts w:ascii="仿宋" w:hAnsi="仿宋" w:eastAsia="仿宋"/>
        <w:sz w:val="24"/>
      </w:rPr>
      <w:instrText xml:space="preserve"> PAGE </w:instrText>
    </w:r>
    <w:r>
      <w:rPr>
        <w:rFonts w:ascii="仿宋" w:hAnsi="仿宋" w:eastAsia="仿宋"/>
        <w:sz w:val="24"/>
      </w:rPr>
      <w:fldChar w:fldCharType="separate"/>
    </w:r>
    <w:r>
      <w:rPr>
        <w:rFonts w:ascii="仿宋" w:hAnsi="仿宋" w:eastAsia="仿宋"/>
        <w:sz w:val="24"/>
      </w:rPr>
      <w:t>2</w:t>
    </w:r>
    <w:r>
      <w:rPr>
        <w:rFonts w:ascii="仿宋" w:hAnsi="仿宋" w:eastAsia="仿宋"/>
        <w:sz w:val="24"/>
      </w:rPr>
      <w:fldChar w:fldCharType="end"/>
    </w:r>
    <w:r>
      <w:rPr>
        <w:rFonts w:ascii="仿宋" w:hAnsi="仿宋" w:eastAsia="仿宋"/>
        <w:sz w:val="24"/>
      </w:rPr>
      <w:t xml:space="preserve"> </w:t>
    </w:r>
    <w:r>
      <w:rPr>
        <w:rFonts w:hint="eastAsia" w:ascii="仿宋" w:hAnsi="仿宋" w:eastAsia="仿宋"/>
        <w:sz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1NjcxNTExMzcwODc0NjlhM2JiNTBmYTRiMDMzOTMifQ=="/>
  </w:docVars>
  <w:rsids>
    <w:rsidRoot w:val="0A2C00BA"/>
    <w:rsid w:val="0A2C00BA"/>
    <w:rsid w:val="11362784"/>
    <w:rsid w:val="19A20405"/>
    <w:rsid w:val="61CB4463"/>
    <w:rsid w:val="7C03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云南省科学技术协会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2024-07-09T07:06:00Z</dcterms:created>
  <dc:creator>阿花</dc:creator>
  <cp:lastModifiedBy>阿花</cp:lastModifiedBy>
  <dcterms:modified xsi:type="dcterms:W3CDTF">2024-07-09T07:07:00Z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865A9F8076834A26A1D6E3970A3B360F_11</vt:lpwstr>
  </property>
</Properties>
</file>