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right="0"/>
        <w:jc w:val="both"/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638" w:leftChars="304" w:right="0" w:firstLine="0" w:firstLineChars="0"/>
        <w:jc w:val="center"/>
        <w:rPr>
          <w:rFonts w:hint="default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</w:t>
      </w:r>
      <w:r>
        <w:rPr>
          <w:rStyle w:val="6"/>
          <w:rFonts w:hint="eastAsia" w:ascii="宋体" w:hAnsi="宋体" w:cs="宋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Style w:val="6"/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年云南省科学技术协会</w:t>
      </w:r>
      <w:r>
        <w:rPr>
          <w:rStyle w:val="6"/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shd w:val="clear" w:fill="FFFFFF"/>
        </w:rPr>
        <w:t>院士专家</w:t>
      </w:r>
      <w:r>
        <w:rPr>
          <w:rStyle w:val="6"/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shd w:val="clear" w:fill="FFFFFF"/>
        </w:rPr>
        <w:t>工作站</w:t>
      </w:r>
      <w:r>
        <w:rPr>
          <w:rStyle w:val="6"/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建站</w:t>
      </w:r>
      <w:r>
        <w:rPr>
          <w:rStyle w:val="6"/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shd w:val="clear" w:fill="FFFFFF"/>
        </w:rPr>
        <w:t>名单</w:t>
      </w:r>
    </w:p>
    <w:tbl>
      <w:tblPr>
        <w:tblStyle w:val="4"/>
        <w:tblW w:w="8574" w:type="dxa"/>
        <w:tblInd w:w="-1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225"/>
        <w:gridCol w:w="4807"/>
        <w:gridCol w:w="1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32"/>
                <w:szCs w:val="32"/>
                <w:lang w:val="en-US" w:eastAsia="zh-CN"/>
              </w:rPr>
              <w:t>州市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32"/>
                <w:szCs w:val="32"/>
                <w:lang w:val="en-US" w:eastAsia="zh-CN"/>
              </w:rPr>
              <w:t>签约专家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昆明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昆明理工大学（院士站）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周国治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昆明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中国科学院昆明动物研究所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邱强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昆明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云南省农业科学院经济作物研究所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李强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玉溪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云南易门益生绿色食品有限责任公司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桂明英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昭通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云南云铝海鑫铝业有限公司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李萌蘖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曲靖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云南博浩生物科技集团股份有限公司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王继华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普洱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普洱爱伲庄园咖啡有限公司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邱明华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德宏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德宏师范高等专科学校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番兴明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昆明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云南推动者生物科技有限公司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陈学新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曲靖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曲靖师范学院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卢  静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朱幼安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昆明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云南省农业科学院国际农业研究所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刘国道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西双版纳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勐海县中医医院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缪应雷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保山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云南奥福实业有限公司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张振宇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大理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大理苍洱留香农业发展有限公司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李小林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楚雄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楚雄泰恒工贸有限责任公司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刘燕德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昆明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新云滕科技有限公司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吴诚信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昆明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云南农垦核桃产业发展有限公司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宁德鲁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楚雄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姚安县人民医院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赵光强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红河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云南新跃农业科技开发有限公司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郭华春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文山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云南富宁湘桂糖业有限公司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邓 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红河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屏边县农业农村和科学技术推广中心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张丽霞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德宏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德宏州尚善品味农业有限公司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张以芳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大理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南涧彝族自治县茶叶工作站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李亚莉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丽江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丽江旭辰农业综合开发有限公司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黄东益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保山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保山市畜牧工作站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邵庆勇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昆明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云南田丰种业集团有限公司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于德才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曲靖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宣威市炫辉太阳能设备有限公司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陈文国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临沧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凤庆县三宁茶业有限责任公司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李家华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曲靖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云南腊峰生物科技开发有限公司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陈大福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怒江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高黎贡山国家级自然保护区泸水管护分局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张劲峰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A016E"/>
    <w:rsid w:val="19A20405"/>
    <w:rsid w:val="563A016E"/>
    <w:rsid w:val="61CB4463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tLeast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2023-11-16T09:01:00Z</dcterms:created>
  <dc:creator>阿花</dc:creator>
  <cp:lastModifiedBy>阿花</cp:lastModifiedBy>
  <dcterms:modified xsi:type="dcterms:W3CDTF">2023-11-16T09:02:26Z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CDE70F8ED24F4949B7C072A9704F30D6</vt:lpwstr>
  </property>
</Properties>
</file>