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eastAsia="方正小标宋简体"/>
          <w:color w:val="FF0000"/>
          <w:spacing w:val="-45"/>
          <w:sz w:val="72"/>
          <w:szCs w:val="72"/>
          <w:lang w:eastAsia="zh-CN"/>
        </w:rPr>
      </w:pPr>
      <w:r>
        <w:rPr>
          <w:spacing w:val="-45"/>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767715</wp:posOffset>
                </wp:positionV>
                <wp:extent cx="6096000" cy="635"/>
                <wp:effectExtent l="0" t="28575" r="0" b="31750"/>
                <wp:wrapNone/>
                <wp:docPr id="2" name="直接连接符 2"/>
                <wp:cNvGraphicFramePr/>
                <a:graphic xmlns:a="http://schemas.openxmlformats.org/drawingml/2006/main">
                  <a:graphicData uri="http://schemas.microsoft.com/office/word/2010/wordprocessingShape">
                    <wps:wsp>
                      <wps:cNvCnPr/>
                      <wps:spPr>
                        <a:xfrm>
                          <a:off x="0" y="0"/>
                          <a:ext cx="6096000"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75pt;margin-top:60.45pt;height:0.05pt;width:480pt;z-index:251658240;mso-width-relative:page;mso-height-relative:page;" filled="f" stroked="t" coordsize="21600,21600" o:gfxdata="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3Ye/dUAAAALAQAA&#10;DwAAAAAAAAABACAAAAAiAAAAZHJzL2Rvd25yZXYueG1sUEsBAhQAFAAAAAgAh07iQMf8PvLjAQAA&#10;nwMAAA4AAAAAAAAAAQAgAAAAJAEAAGRycy9lMm9Eb2MueG1sUEsFBgAAAAAGAAYAWQEAAHkFAAAA&#10;AA==&#10;">
                <v:fill on="f" focussize="0,0"/>
                <v:stroke weight="4.5pt" color="#FF0000" linestyle="thickThin" joinstyle="round"/>
                <v:imagedata o:title=""/>
                <o:lock v:ext="edit" aspectratio="f"/>
              </v:line>
            </w:pict>
          </mc:Fallback>
        </mc:AlternateContent>
      </w:r>
      <w:r>
        <w:rPr>
          <w:rFonts w:hint="eastAsia" w:ascii="方正小标宋简体" w:eastAsia="方正小标宋简体"/>
          <w:color w:val="FF0000"/>
          <w:spacing w:val="-45"/>
          <w:sz w:val="72"/>
          <w:szCs w:val="72"/>
        </w:rPr>
        <w:t>迪庆藏族自治州科学技术</w:t>
      </w:r>
      <w:r>
        <w:rPr>
          <w:rFonts w:hint="eastAsia" w:ascii="方正小标宋简体" w:eastAsia="方正小标宋简体"/>
          <w:color w:val="FF0000"/>
          <w:spacing w:val="-45"/>
          <w:sz w:val="72"/>
          <w:szCs w:val="72"/>
          <w:lang w:eastAsia="zh-CN"/>
        </w:rPr>
        <w:t>协会</w:t>
      </w:r>
    </w:p>
    <w:p>
      <w:pPr>
        <w:jc w:val="both"/>
        <w:rPr>
          <w:rFonts w:hint="eastAsia" w:ascii="方正大标宋_GBK" w:hAnsi="方正大标宋_GBK" w:eastAsia="方正大标宋_GBK" w:cs="方正大标宋_GBK"/>
          <w:sz w:val="40"/>
          <w:szCs w:val="40"/>
          <w:lang w:eastAsia="zh-CN"/>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迪庆州科学技术协会</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2022年科普大篷车工作计划</w:t>
      </w:r>
    </w:p>
    <w:p>
      <w:pPr>
        <w:jc w:val="center"/>
        <w:rPr>
          <w:rFonts w:hint="eastAsia" w:ascii="方正大标宋_GBK" w:hAnsi="方正大标宋_GBK" w:eastAsia="方正大标宋_GBK" w:cs="方正大标宋_GBK"/>
          <w:sz w:val="40"/>
          <w:szCs w:val="40"/>
          <w:lang w:val="en-US" w:eastAsia="zh-CN"/>
        </w:rPr>
      </w:pPr>
    </w:p>
    <w:p>
      <w:pPr>
        <w:ind w:firstLine="640" w:firstLineChars="200"/>
        <w:jc w:val="both"/>
        <w:rPr>
          <w:rFonts w:hint="eastAsia" w:ascii="仿宋" w:hAnsi="仿宋" w:eastAsia="仿宋" w:cs="仿宋"/>
          <w:i w:val="0"/>
          <w:caps w:val="0"/>
          <w:color w:val="auto"/>
          <w:spacing w:val="0"/>
          <w:sz w:val="32"/>
          <w:szCs w:val="32"/>
          <w:shd w:val="clear" w:color="auto" w:fill="auto"/>
        </w:rPr>
      </w:pPr>
      <w:r>
        <w:rPr>
          <w:rFonts w:hint="eastAsia" w:ascii="仿宋" w:hAnsi="仿宋" w:eastAsia="仿宋" w:cs="仿宋"/>
          <w:i w:val="0"/>
          <w:caps w:val="0"/>
          <w:color w:val="auto"/>
          <w:spacing w:val="0"/>
          <w:sz w:val="32"/>
          <w:szCs w:val="32"/>
          <w:shd w:val="clear" w:color="auto" w:fill="auto"/>
          <w:lang w:val="en-US" w:eastAsia="zh-CN"/>
        </w:rPr>
        <w:t>2022年度迪庆州科协</w:t>
      </w:r>
      <w:r>
        <w:rPr>
          <w:rFonts w:hint="eastAsia" w:ascii="仿宋" w:hAnsi="仿宋" w:eastAsia="仿宋" w:cs="仿宋"/>
          <w:i w:val="0"/>
          <w:caps w:val="0"/>
          <w:color w:val="auto"/>
          <w:spacing w:val="0"/>
          <w:sz w:val="32"/>
          <w:szCs w:val="32"/>
          <w:shd w:val="clear" w:color="auto" w:fill="auto"/>
        </w:rPr>
        <w:t>科普大篷车工作将严格按照中国科协《科普大篷车管理办法》安排实施，</w:t>
      </w:r>
      <w:r>
        <w:rPr>
          <w:rFonts w:hint="eastAsia" w:ascii="仿宋" w:hAnsi="仿宋" w:eastAsia="仿宋" w:cs="仿宋"/>
          <w:i w:val="0"/>
          <w:caps w:val="0"/>
          <w:color w:val="auto"/>
          <w:spacing w:val="0"/>
          <w:sz w:val="32"/>
          <w:szCs w:val="32"/>
          <w:shd w:val="clear" w:color="auto" w:fill="auto"/>
          <w:lang w:eastAsia="zh-CN"/>
        </w:rPr>
        <w:t>结合科技助力乡村振兴和“科普六进”、科技活动周、全国科普日、农函大实用技术培训等活动开展科普宣传活动，</w:t>
      </w:r>
      <w:r>
        <w:rPr>
          <w:rFonts w:hint="eastAsia" w:ascii="仿宋" w:hAnsi="仿宋" w:eastAsia="仿宋" w:cs="仿宋"/>
          <w:i w:val="0"/>
          <w:caps w:val="0"/>
          <w:color w:val="auto"/>
          <w:spacing w:val="0"/>
          <w:sz w:val="32"/>
          <w:szCs w:val="32"/>
          <w:shd w:val="clear" w:color="auto" w:fill="auto"/>
        </w:rPr>
        <w:t>依据</w:t>
      </w:r>
      <w:r>
        <w:rPr>
          <w:rFonts w:hint="eastAsia" w:ascii="仿宋" w:hAnsi="仿宋" w:eastAsia="仿宋" w:cs="仿宋"/>
          <w:i w:val="0"/>
          <w:caps w:val="0"/>
          <w:color w:val="auto"/>
          <w:spacing w:val="0"/>
          <w:sz w:val="32"/>
          <w:szCs w:val="32"/>
          <w:shd w:val="clear" w:color="auto" w:fill="auto"/>
          <w:lang w:eastAsia="zh-CN"/>
        </w:rPr>
        <w:t>迪庆州</w:t>
      </w:r>
      <w:r>
        <w:rPr>
          <w:rFonts w:hint="eastAsia" w:ascii="仿宋" w:hAnsi="仿宋" w:eastAsia="仿宋" w:cs="仿宋"/>
          <w:i w:val="0"/>
          <w:caps w:val="0"/>
          <w:color w:val="auto"/>
          <w:spacing w:val="0"/>
          <w:sz w:val="32"/>
          <w:szCs w:val="32"/>
          <w:shd w:val="clear" w:color="auto" w:fill="auto"/>
        </w:rPr>
        <w:t>科普工作实际，突出科普大篷车开展科普工作的优势，特制订年</w:t>
      </w:r>
      <w:r>
        <w:rPr>
          <w:rFonts w:hint="eastAsia" w:ascii="仿宋" w:hAnsi="仿宋" w:eastAsia="仿宋" w:cs="仿宋"/>
          <w:i w:val="0"/>
          <w:caps w:val="0"/>
          <w:color w:val="auto"/>
          <w:spacing w:val="0"/>
          <w:sz w:val="32"/>
          <w:szCs w:val="32"/>
          <w:shd w:val="clear" w:color="auto" w:fill="auto"/>
          <w:lang w:eastAsia="zh-CN"/>
        </w:rPr>
        <w:t>度</w:t>
      </w:r>
      <w:r>
        <w:rPr>
          <w:rFonts w:hint="eastAsia" w:ascii="仿宋" w:hAnsi="仿宋" w:eastAsia="仿宋" w:cs="仿宋"/>
          <w:i w:val="0"/>
          <w:caps w:val="0"/>
          <w:color w:val="auto"/>
          <w:spacing w:val="0"/>
          <w:sz w:val="32"/>
          <w:szCs w:val="32"/>
          <w:shd w:val="clear" w:color="auto" w:fill="auto"/>
        </w:rPr>
        <w:t>科普大篷</w:t>
      </w:r>
      <w:r>
        <w:rPr>
          <w:rFonts w:hint="eastAsia" w:ascii="仿宋" w:hAnsi="仿宋" w:eastAsia="仿宋" w:cs="仿宋"/>
          <w:i w:val="0"/>
          <w:caps w:val="0"/>
          <w:color w:val="auto"/>
          <w:spacing w:val="0"/>
          <w:sz w:val="32"/>
          <w:szCs w:val="32"/>
          <w:shd w:val="clear" w:color="auto" w:fill="auto"/>
          <w:lang w:eastAsia="zh-CN"/>
        </w:rPr>
        <w:t>车</w:t>
      </w:r>
      <w:r>
        <w:rPr>
          <w:rFonts w:hint="eastAsia" w:ascii="仿宋" w:hAnsi="仿宋" w:eastAsia="仿宋" w:cs="仿宋"/>
          <w:i w:val="0"/>
          <w:caps w:val="0"/>
          <w:color w:val="auto"/>
          <w:spacing w:val="0"/>
          <w:sz w:val="32"/>
          <w:szCs w:val="32"/>
          <w:shd w:val="clear" w:color="auto" w:fill="auto"/>
        </w:rPr>
        <w:t>工作计划。</w:t>
      </w:r>
      <w:bookmarkStart w:id="0" w:name="_GoBack"/>
      <w:bookmarkEnd w:id="0"/>
    </w:p>
    <w:p>
      <w:pPr>
        <w:ind w:firstLine="640" w:firstLineChars="200"/>
        <w:jc w:val="left"/>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2022年迪庆州科协计划开展大篷车活动20—30场：</w:t>
      </w:r>
    </w:p>
    <w:p>
      <w:pPr>
        <w:ind w:firstLine="640" w:firstLineChars="200"/>
        <w:jc w:val="left"/>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一、1月份在香格里拉市团结村（州科协挂钩村）开展一次科普大篷车走访慰问宣传活动，送去党和政府的温暖。在2022年1月30日前完成。</w:t>
      </w:r>
    </w:p>
    <w:p>
      <w:pPr>
        <w:ind w:firstLine="640" w:firstLineChars="200"/>
        <w:jc w:val="left"/>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二、2-3月份在香格里拉市、德钦县、维西县部份乡镇、村（社区）、学校开展2022年迪庆州“四送一创”既</w:t>
      </w:r>
      <w:r>
        <w:rPr>
          <w:rFonts w:hint="eastAsia" w:ascii="仿宋" w:hAnsi="仿宋" w:eastAsia="仿宋"/>
          <w:sz w:val="32"/>
          <w:szCs w:val="32"/>
          <w:lang w:eastAsia="zh-CN"/>
        </w:rPr>
        <w:t>“送党的惠农政策、送反邪教知识、送科普知识、送爱国卫生知识进村，创建平安和谐家庭的“四送一创”主题科普宣传活动。每个县（市）开展</w:t>
      </w:r>
      <w:r>
        <w:rPr>
          <w:rFonts w:hint="eastAsia" w:ascii="仿宋" w:hAnsi="仿宋" w:eastAsia="仿宋"/>
          <w:sz w:val="32"/>
          <w:szCs w:val="32"/>
          <w:lang w:val="en-US" w:eastAsia="zh-CN"/>
        </w:rPr>
        <w:t>2-3场次活动，</w:t>
      </w:r>
      <w:r>
        <w:rPr>
          <w:rFonts w:hint="eastAsia" w:ascii="仿宋_GB2312" w:hAnsi="仿宋_GB2312" w:eastAsia="仿宋_GB2312" w:cs="仿宋_GB2312"/>
          <w:kern w:val="2"/>
          <w:sz w:val="32"/>
          <w:szCs w:val="32"/>
          <w:lang w:val="en-US" w:eastAsia="zh-CN" w:bidi="ar"/>
        </w:rPr>
        <w:t>在2022年3月30日前完成。</w:t>
      </w:r>
    </w:p>
    <w:p>
      <w:pPr>
        <w:ind w:firstLine="640" w:firstLineChars="200"/>
        <w:jc w:val="left"/>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三、4-5月份结合全国科技工作者日活动、防灾减灾日活动、科技活动周等节点活动在迪庆州香格里拉城区开展系列科普宣传活动。深入组织开展科普大篷车进机关、进社区等活动。计划组织开展2-3场次活动，在2022年5月30日前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四、6月-7月在六一儿童节和建党期间结合乡村振兴科普宣传活动，在香格里拉市开展科普进校园宣传活动和支部党建联建宣传教育活动，计划开展2-3场活动，活动在2022年7月30日前完成。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五、8月-9月开展2022年云南省科协“云南科普高原行”活动暨迪庆州全国科普日系列活动。拟组织开展“科普进机关、进农村、进社区、进校园、进军营、进寺院”的科普六进宣传教育活动，计划开展6-8场次活动，活动在2022年9月30日前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六、10月份结合迪庆州农函大实用技术培训，充分利用科普大篷车宣传平台集中组织开展科普进农村活动，计划开展2-3场次活动，活动在2022年10月30日前完成。</w:t>
      </w:r>
    </w:p>
    <w:p>
      <w:pPr>
        <w:ind w:firstLine="640" w:firstLineChars="200"/>
        <w:jc w:val="left"/>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七、11月-12月份认真组织开展科普大篷车更新和总结工作，工作中进一步查缺补漏，完善相关台账和资料。活动在2022年12月30日前完成。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八、根据省科协安排开展2022年全省科普大篷车联合行动。</w:t>
      </w:r>
    </w:p>
    <w:p>
      <w:pPr>
        <w:pStyle w:val="5"/>
        <w:spacing w:before="289" w:beforeLines="50" w:after="289" w:afterLines="50" w:line="600" w:lineRule="exact"/>
        <w:ind w:firstLine="640" w:firstLineChars="2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附件：迪庆州科协2022年科普大篷车工作计划表</w:t>
      </w: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r>
        <w:rPr>
          <w:rFonts w:hint="eastAsia" w:ascii="仿宋" w:hAnsi="仿宋" w:eastAsia="仿宋" w:cs="仿宋"/>
          <w:sz w:val="32"/>
          <w:szCs w:val="32"/>
          <w:u w:val="none"/>
          <w:lang w:eastAsia="zh-CN"/>
        </w:rPr>
        <w:drawing>
          <wp:anchor distT="0" distB="0" distL="114300" distR="114300" simplePos="0" relativeHeight="251659264" behindDoc="1" locked="0" layoutInCell="1" allowOverlap="1">
            <wp:simplePos x="0" y="0"/>
            <wp:positionH relativeFrom="column">
              <wp:posOffset>2113915</wp:posOffset>
            </wp:positionH>
            <wp:positionV relativeFrom="paragraph">
              <wp:posOffset>201930</wp:posOffset>
            </wp:positionV>
            <wp:extent cx="2157730" cy="2048510"/>
            <wp:effectExtent l="0" t="0" r="0" b="0"/>
            <wp:wrapNone/>
            <wp:docPr id="3" name="图片 3" descr="州科协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州科协电子章"/>
                    <pic:cNvPicPr>
                      <a:picLocks noChangeAspect="1"/>
                    </pic:cNvPicPr>
                  </pic:nvPicPr>
                  <pic:blipFill>
                    <a:blip r:embed="rId6"/>
                    <a:stretch>
                      <a:fillRect/>
                    </a:stretch>
                  </pic:blipFill>
                  <pic:spPr>
                    <a:xfrm>
                      <a:off x="0" y="0"/>
                      <a:ext cx="2157730" cy="2048510"/>
                    </a:xfrm>
                    <a:prstGeom prst="rect">
                      <a:avLst/>
                    </a:prstGeom>
                  </pic:spPr>
                </pic:pic>
              </a:graphicData>
            </a:graphic>
          </wp:anchor>
        </w:drawing>
      </w: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lang w:eastAsia="zh-CN"/>
        </w:rPr>
        <w:t>迪庆州科学技术协会</w:t>
      </w:r>
    </w:p>
    <w:p>
      <w:pPr>
        <w:pStyle w:val="5"/>
        <w:spacing w:before="289" w:beforeLines="50" w:after="289" w:afterLines="50" w:line="600" w:lineRule="exact"/>
        <w:ind w:firstLine="0" w:firstLineChars="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2022年2月22日</w:t>
      </w: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both"/>
        <w:rPr>
          <w:rFonts w:hint="eastAsia" w:ascii="宋体" w:hAnsi="宋体" w:eastAsia="宋体" w:cs="宋体"/>
          <w:sz w:val="44"/>
          <w:szCs w:val="44"/>
          <w:u w:val="single"/>
          <w:lang w:eastAsia="zh-CN"/>
        </w:rPr>
      </w:pPr>
    </w:p>
    <w:p>
      <w:pPr>
        <w:pStyle w:val="5"/>
        <w:spacing w:before="289" w:beforeLines="50" w:after="289" w:afterLines="50" w:line="600" w:lineRule="exact"/>
        <w:ind w:firstLine="0" w:firstLineChars="0"/>
        <w:jc w:val="center"/>
        <w:rPr>
          <w:rFonts w:hint="eastAsia" w:ascii="文鼎CS大宋" w:hAnsi="宋体" w:eastAsia="文鼎CS大宋"/>
          <w:sz w:val="44"/>
          <w:szCs w:val="44"/>
        </w:rPr>
      </w:pPr>
      <w:r>
        <w:rPr>
          <w:rFonts w:hint="eastAsia" w:ascii="宋体" w:hAnsi="宋体" w:eastAsia="宋体" w:cs="宋体"/>
          <w:sz w:val="44"/>
          <w:szCs w:val="44"/>
          <w:u w:val="single"/>
          <w:lang w:eastAsia="zh-CN"/>
        </w:rPr>
        <w:t>迪庆州科协</w:t>
      </w:r>
      <w:r>
        <w:rPr>
          <w:rFonts w:hint="eastAsia" w:ascii="宋体" w:hAnsi="宋体" w:eastAsia="宋体" w:cs="宋体"/>
          <w:sz w:val="44"/>
          <w:szCs w:val="44"/>
          <w:u w:val="single"/>
          <w:lang w:val="en-US" w:eastAsia="zh-CN"/>
        </w:rPr>
        <w:t>2022年</w:t>
      </w:r>
      <w:r>
        <w:rPr>
          <w:rFonts w:hint="eastAsia" w:ascii="文鼎CS大宋" w:hAnsi="宋体" w:eastAsia="文鼎CS大宋"/>
          <w:sz w:val="44"/>
          <w:szCs w:val="44"/>
        </w:rPr>
        <w:t>科普大篷车工作计划</w:t>
      </w:r>
    </w:p>
    <w:tbl>
      <w:tblPr>
        <w:tblStyle w:val="3"/>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9"/>
        <w:gridCol w:w="731"/>
        <w:gridCol w:w="961"/>
        <w:gridCol w:w="1622"/>
        <w:gridCol w:w="1445"/>
        <w:gridCol w:w="720"/>
        <w:gridCol w:w="629"/>
        <w:gridCol w:w="890"/>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889"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配车单位</w:t>
            </w:r>
          </w:p>
        </w:tc>
        <w:tc>
          <w:tcPr>
            <w:tcW w:w="731"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活动县</w:t>
            </w:r>
          </w:p>
        </w:tc>
        <w:tc>
          <w:tcPr>
            <w:tcW w:w="961"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时间安排</w:t>
            </w:r>
          </w:p>
        </w:tc>
        <w:tc>
          <w:tcPr>
            <w:tcW w:w="3067" w:type="dxa"/>
            <w:gridSpan w:val="2"/>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　动　内　容</w:t>
            </w:r>
          </w:p>
        </w:tc>
        <w:tc>
          <w:tcPr>
            <w:tcW w:w="720"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活动</w:t>
            </w:r>
            <w:r>
              <w:rPr>
                <w:rFonts w:ascii="华文中宋" w:hAnsi="华文中宋" w:eastAsia="华文中宋"/>
                <w:sz w:val="24"/>
                <w:szCs w:val="24"/>
              </w:rPr>
              <w:br w:type="textWrapping"/>
            </w:r>
            <w:r>
              <w:rPr>
                <w:rFonts w:hint="eastAsia" w:ascii="华文中宋" w:hAnsi="华文中宋" w:eastAsia="华文中宋"/>
                <w:sz w:val="24"/>
                <w:szCs w:val="24"/>
              </w:rPr>
              <w:t>地点</w:t>
            </w:r>
          </w:p>
        </w:tc>
        <w:tc>
          <w:tcPr>
            <w:tcW w:w="629"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责任人</w:t>
            </w:r>
          </w:p>
        </w:tc>
        <w:tc>
          <w:tcPr>
            <w:tcW w:w="890"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电话</w:t>
            </w:r>
          </w:p>
        </w:tc>
        <w:tc>
          <w:tcPr>
            <w:tcW w:w="731" w:type="dxa"/>
            <w:vMerge w:val="restart"/>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trPr>
        <w:tc>
          <w:tcPr>
            <w:tcW w:w="889" w:type="dxa"/>
            <w:vMerge w:val="continue"/>
            <w:vAlign w:val="center"/>
          </w:tcPr>
          <w:p>
            <w:pPr>
              <w:pStyle w:val="5"/>
              <w:snapToGrid w:val="0"/>
              <w:ind w:firstLine="0" w:firstLineChars="0"/>
              <w:jc w:val="center"/>
              <w:rPr>
                <w:rFonts w:ascii="华文中宋" w:hAnsi="华文中宋" w:eastAsia="华文中宋"/>
                <w:sz w:val="24"/>
                <w:szCs w:val="24"/>
              </w:rPr>
            </w:pPr>
          </w:p>
        </w:tc>
        <w:tc>
          <w:tcPr>
            <w:tcW w:w="731" w:type="dxa"/>
            <w:vMerge w:val="continue"/>
            <w:vAlign w:val="center"/>
          </w:tcPr>
          <w:p>
            <w:pPr>
              <w:pStyle w:val="5"/>
              <w:snapToGrid w:val="0"/>
              <w:ind w:firstLine="0" w:firstLineChars="0"/>
              <w:jc w:val="center"/>
              <w:rPr>
                <w:rFonts w:ascii="华文中宋" w:hAnsi="华文中宋" w:eastAsia="华文中宋"/>
                <w:sz w:val="24"/>
                <w:szCs w:val="24"/>
              </w:rPr>
            </w:pPr>
          </w:p>
        </w:tc>
        <w:tc>
          <w:tcPr>
            <w:tcW w:w="961" w:type="dxa"/>
            <w:vMerge w:val="continue"/>
            <w:vAlign w:val="center"/>
          </w:tcPr>
          <w:p>
            <w:pPr>
              <w:pStyle w:val="5"/>
              <w:snapToGrid w:val="0"/>
              <w:ind w:firstLine="0" w:firstLineChars="0"/>
              <w:jc w:val="center"/>
              <w:rPr>
                <w:rFonts w:ascii="华文中宋" w:hAnsi="华文中宋" w:eastAsia="华文中宋"/>
                <w:sz w:val="24"/>
                <w:szCs w:val="24"/>
              </w:rPr>
            </w:pPr>
          </w:p>
        </w:tc>
        <w:tc>
          <w:tcPr>
            <w:tcW w:w="1622" w:type="dxa"/>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科普大篷车活动内容</w:t>
            </w:r>
          </w:p>
        </w:tc>
        <w:tc>
          <w:tcPr>
            <w:tcW w:w="1445" w:type="dxa"/>
            <w:vAlign w:val="center"/>
          </w:tcPr>
          <w:p>
            <w:pPr>
              <w:pStyle w:val="5"/>
              <w:snapToGrid w:val="0"/>
              <w:ind w:firstLine="0" w:firstLineChars="0"/>
              <w:jc w:val="center"/>
              <w:rPr>
                <w:rFonts w:ascii="华文中宋" w:hAnsi="华文中宋" w:eastAsia="华文中宋"/>
                <w:sz w:val="24"/>
                <w:szCs w:val="24"/>
              </w:rPr>
            </w:pPr>
            <w:r>
              <w:rPr>
                <w:rFonts w:hint="eastAsia" w:ascii="华文中宋" w:hAnsi="华文中宋" w:eastAsia="华文中宋"/>
                <w:sz w:val="24"/>
                <w:szCs w:val="24"/>
              </w:rPr>
              <w:t>特色科普创建内容</w:t>
            </w:r>
          </w:p>
        </w:tc>
        <w:tc>
          <w:tcPr>
            <w:tcW w:w="720" w:type="dxa"/>
            <w:vMerge w:val="continue"/>
            <w:vAlign w:val="center"/>
          </w:tcPr>
          <w:p>
            <w:pPr>
              <w:pStyle w:val="5"/>
              <w:snapToGrid w:val="0"/>
              <w:ind w:firstLine="0" w:firstLineChars="0"/>
              <w:jc w:val="center"/>
              <w:rPr>
                <w:rFonts w:ascii="华文中宋" w:hAnsi="华文中宋" w:eastAsia="华文中宋"/>
                <w:sz w:val="24"/>
                <w:szCs w:val="24"/>
              </w:rPr>
            </w:pPr>
          </w:p>
        </w:tc>
        <w:tc>
          <w:tcPr>
            <w:tcW w:w="629" w:type="dxa"/>
            <w:vMerge w:val="continue"/>
            <w:vAlign w:val="center"/>
          </w:tcPr>
          <w:p>
            <w:pPr>
              <w:pStyle w:val="5"/>
              <w:snapToGrid w:val="0"/>
              <w:ind w:firstLine="0" w:firstLineChars="0"/>
              <w:jc w:val="center"/>
              <w:rPr>
                <w:rFonts w:ascii="华文中宋" w:hAnsi="华文中宋" w:eastAsia="华文中宋"/>
                <w:sz w:val="24"/>
                <w:szCs w:val="24"/>
              </w:rPr>
            </w:pPr>
          </w:p>
        </w:tc>
        <w:tc>
          <w:tcPr>
            <w:tcW w:w="890" w:type="dxa"/>
            <w:vMerge w:val="continue"/>
            <w:vAlign w:val="center"/>
          </w:tcPr>
          <w:p>
            <w:pPr>
              <w:pStyle w:val="5"/>
              <w:snapToGrid w:val="0"/>
              <w:ind w:firstLine="0" w:firstLineChars="0"/>
              <w:jc w:val="center"/>
              <w:rPr>
                <w:rFonts w:ascii="华文中宋" w:hAnsi="华文中宋" w:eastAsia="华文中宋"/>
                <w:sz w:val="24"/>
                <w:szCs w:val="24"/>
              </w:rPr>
            </w:pPr>
          </w:p>
        </w:tc>
        <w:tc>
          <w:tcPr>
            <w:tcW w:w="731" w:type="dxa"/>
            <w:vMerge w:val="continue"/>
            <w:vAlign w:val="center"/>
          </w:tcPr>
          <w:p>
            <w:pPr>
              <w:pStyle w:val="5"/>
              <w:snapToGrid w:val="0"/>
              <w:ind w:firstLine="0" w:firstLineChars="0"/>
              <w:jc w:val="center"/>
              <w:rPr>
                <w:rFonts w:ascii="华文中宋" w:hAnsi="华文中宋" w:eastAsia="华文中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restart"/>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迪庆州科协</w:t>
            </w: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香格里拉市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1月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科普大篷车走访慰问活动</w:t>
            </w:r>
          </w:p>
        </w:tc>
        <w:tc>
          <w:tcPr>
            <w:tcW w:w="1445" w:type="dxa"/>
            <w:vAlign w:val="center"/>
          </w:tcPr>
          <w:p>
            <w:pPr>
              <w:pStyle w:val="5"/>
              <w:snapToGrid w:val="0"/>
              <w:ind w:firstLine="0" w:firstLineChars="0"/>
              <w:jc w:val="center"/>
              <w:rPr>
                <w:rFonts w:ascii="宋体" w:hAnsi="宋体"/>
                <w:sz w:val="24"/>
                <w:szCs w:val="24"/>
              </w:rPr>
            </w:pP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小中甸镇团结村</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hint="default" w:ascii="宋体" w:hAnsi="宋体" w:eastAsia="华文仿宋"/>
                <w:sz w:val="24"/>
                <w:szCs w:val="24"/>
                <w:lang w:val="en-US" w:eastAsia="zh-CN"/>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continue"/>
            <w:vAlign w:val="center"/>
          </w:tcPr>
          <w:p>
            <w:pPr>
              <w:pStyle w:val="5"/>
              <w:snapToGrid w:val="0"/>
              <w:ind w:firstLine="0" w:firstLineChars="0"/>
              <w:jc w:val="center"/>
              <w:rPr>
                <w:rFonts w:ascii="宋体" w:hAnsi="宋体"/>
                <w:sz w:val="24"/>
                <w:szCs w:val="24"/>
              </w:rPr>
            </w:pP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各县市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2月-3月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迪庆州“四送一创”主题科普宣传活动</w:t>
            </w:r>
          </w:p>
        </w:tc>
        <w:tc>
          <w:tcPr>
            <w:tcW w:w="1445" w:type="dxa"/>
            <w:vAlign w:val="center"/>
          </w:tcPr>
          <w:p>
            <w:pPr>
              <w:pStyle w:val="5"/>
              <w:snapToGrid w:val="0"/>
              <w:ind w:firstLine="0" w:firstLineChars="0"/>
              <w:jc w:val="center"/>
              <w:rPr>
                <w:rFonts w:hint="default" w:ascii="宋体" w:hAnsi="宋体" w:eastAsia="华文仿宋"/>
                <w:sz w:val="24"/>
                <w:szCs w:val="24"/>
                <w:lang w:val="en-US" w:eastAsia="zh-CN"/>
              </w:rPr>
            </w:pPr>
            <w:r>
              <w:rPr>
                <w:rFonts w:hint="eastAsia" w:ascii="宋体" w:hAnsi="宋体"/>
                <w:sz w:val="24"/>
                <w:szCs w:val="24"/>
                <w:lang w:eastAsia="zh-CN"/>
              </w:rPr>
              <w:t>“四送一创”主题科普宣传活动</w:t>
            </w: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三县市部份农村、寺院、社区</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ascii="宋体" w:hAnsi="宋体"/>
                <w:sz w:val="24"/>
                <w:szCs w:val="24"/>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restart"/>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迪庆州科协</w:t>
            </w: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香格里拉市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4月-5月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全国科技工作者日活动、防灾减灾日活动、科技活动周科普宣传</w:t>
            </w:r>
          </w:p>
        </w:tc>
        <w:tc>
          <w:tcPr>
            <w:tcW w:w="1445"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科普大篷车进社区、进农村活动</w:t>
            </w: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市区、部份乡镇</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ascii="宋体" w:hAnsi="宋体"/>
                <w:sz w:val="24"/>
                <w:szCs w:val="24"/>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continue"/>
            <w:vAlign w:val="center"/>
          </w:tcPr>
          <w:p>
            <w:pPr>
              <w:pStyle w:val="5"/>
              <w:snapToGrid w:val="0"/>
              <w:ind w:firstLine="0" w:firstLineChars="0"/>
              <w:jc w:val="center"/>
              <w:rPr>
                <w:rFonts w:ascii="宋体" w:hAnsi="宋体"/>
                <w:sz w:val="24"/>
                <w:szCs w:val="24"/>
              </w:rPr>
            </w:pP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三县市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6月-7月</w:t>
            </w:r>
          </w:p>
        </w:tc>
        <w:tc>
          <w:tcPr>
            <w:tcW w:w="1622" w:type="dxa"/>
            <w:vAlign w:val="center"/>
          </w:tcPr>
          <w:p>
            <w:pPr>
              <w:pStyle w:val="5"/>
              <w:snapToGrid w:val="0"/>
              <w:ind w:firstLine="0" w:firstLineChars="0"/>
              <w:jc w:val="center"/>
              <w:rPr>
                <w:rFonts w:ascii="宋体" w:hAnsi="宋体"/>
                <w:sz w:val="24"/>
                <w:szCs w:val="24"/>
              </w:rPr>
            </w:pPr>
            <w:r>
              <w:rPr>
                <w:rFonts w:hint="eastAsia" w:ascii="宋体" w:hAnsi="宋体"/>
                <w:sz w:val="24"/>
                <w:szCs w:val="24"/>
                <w:lang w:eastAsia="zh-CN"/>
              </w:rPr>
              <w:t>科普进校园、流动科技馆巡展活动</w:t>
            </w:r>
          </w:p>
        </w:tc>
        <w:tc>
          <w:tcPr>
            <w:tcW w:w="1445" w:type="dxa"/>
            <w:vAlign w:val="center"/>
          </w:tcPr>
          <w:p>
            <w:pPr>
              <w:pStyle w:val="5"/>
              <w:snapToGrid w:val="0"/>
              <w:ind w:firstLine="0" w:firstLineChars="0"/>
              <w:jc w:val="center"/>
              <w:rPr>
                <w:rFonts w:ascii="宋体" w:hAnsi="宋体"/>
                <w:sz w:val="24"/>
                <w:szCs w:val="24"/>
              </w:rPr>
            </w:pP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学校</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restart"/>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迪庆州科协</w:t>
            </w: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三县市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8月-9月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全国科普日系列活动、“科普六进”活动</w:t>
            </w:r>
          </w:p>
        </w:tc>
        <w:tc>
          <w:tcPr>
            <w:tcW w:w="1445"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云南省科协“云南科普高原行”活动</w:t>
            </w: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机关、部份乡镇、学校、寺院</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Merge w:val="continue"/>
            <w:vAlign w:val="center"/>
          </w:tcPr>
          <w:p>
            <w:pPr>
              <w:pStyle w:val="5"/>
              <w:snapToGrid w:val="0"/>
              <w:ind w:firstLine="0" w:firstLineChars="0"/>
              <w:jc w:val="center"/>
              <w:rPr>
                <w:rFonts w:ascii="宋体" w:hAnsi="宋体"/>
                <w:sz w:val="24"/>
                <w:szCs w:val="24"/>
              </w:rPr>
            </w:pP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三县市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10月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科普进农村、寺院活动</w:t>
            </w:r>
          </w:p>
        </w:tc>
        <w:tc>
          <w:tcPr>
            <w:tcW w:w="1445" w:type="dxa"/>
            <w:vAlign w:val="center"/>
          </w:tcPr>
          <w:p>
            <w:pPr>
              <w:pStyle w:val="5"/>
              <w:snapToGrid w:val="0"/>
              <w:ind w:firstLine="0" w:firstLineChars="0"/>
              <w:jc w:val="center"/>
              <w:rPr>
                <w:rFonts w:ascii="宋体" w:hAnsi="宋体"/>
                <w:sz w:val="24"/>
                <w:szCs w:val="24"/>
              </w:rPr>
            </w:pPr>
          </w:p>
        </w:tc>
        <w:tc>
          <w:tcPr>
            <w:tcW w:w="720"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1-2个点</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trPr>
        <w:tc>
          <w:tcPr>
            <w:tcW w:w="88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迪庆州科协</w:t>
            </w:r>
          </w:p>
        </w:tc>
        <w:tc>
          <w:tcPr>
            <w:tcW w:w="731"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香格里拉市</w:t>
            </w:r>
          </w:p>
        </w:tc>
        <w:tc>
          <w:tcPr>
            <w:tcW w:w="961"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11月-12月</w:t>
            </w:r>
          </w:p>
        </w:tc>
        <w:tc>
          <w:tcPr>
            <w:tcW w:w="1622"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大篷车更新和总结</w:t>
            </w:r>
          </w:p>
        </w:tc>
        <w:tc>
          <w:tcPr>
            <w:tcW w:w="1445" w:type="dxa"/>
            <w:vAlign w:val="center"/>
          </w:tcPr>
          <w:p>
            <w:pPr>
              <w:pStyle w:val="5"/>
              <w:snapToGrid w:val="0"/>
              <w:ind w:firstLine="0" w:firstLineChars="0"/>
              <w:jc w:val="center"/>
              <w:rPr>
                <w:rFonts w:ascii="宋体" w:hAnsi="宋体"/>
                <w:sz w:val="24"/>
                <w:szCs w:val="24"/>
              </w:rPr>
            </w:pPr>
          </w:p>
        </w:tc>
        <w:tc>
          <w:tcPr>
            <w:tcW w:w="720"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挂钩点、城区</w:t>
            </w:r>
          </w:p>
        </w:tc>
        <w:tc>
          <w:tcPr>
            <w:tcW w:w="629" w:type="dxa"/>
            <w:vAlign w:val="center"/>
          </w:tcPr>
          <w:p>
            <w:pPr>
              <w:pStyle w:val="5"/>
              <w:snapToGrid w:val="0"/>
              <w:ind w:firstLine="0" w:firstLineChars="0"/>
              <w:jc w:val="center"/>
              <w:rPr>
                <w:rFonts w:hint="eastAsia" w:ascii="宋体" w:hAnsi="宋体" w:eastAsia="华文仿宋"/>
                <w:sz w:val="24"/>
                <w:szCs w:val="24"/>
                <w:lang w:eastAsia="zh-CN"/>
              </w:rPr>
            </w:pPr>
            <w:r>
              <w:rPr>
                <w:rFonts w:hint="eastAsia" w:ascii="宋体" w:hAnsi="宋体"/>
                <w:sz w:val="24"/>
                <w:szCs w:val="24"/>
                <w:lang w:eastAsia="zh-CN"/>
              </w:rPr>
              <w:t>杨凯龙</w:t>
            </w:r>
          </w:p>
        </w:tc>
        <w:tc>
          <w:tcPr>
            <w:tcW w:w="890" w:type="dxa"/>
            <w:vAlign w:val="center"/>
          </w:tcPr>
          <w:p>
            <w:pPr>
              <w:pStyle w:val="5"/>
              <w:snapToGrid w:val="0"/>
              <w:ind w:firstLine="0" w:firstLineChars="0"/>
              <w:jc w:val="center"/>
              <w:rPr>
                <w:rFonts w:hint="eastAsia" w:ascii="宋体" w:hAnsi="宋体" w:eastAsia="华文仿宋"/>
                <w:sz w:val="24"/>
                <w:szCs w:val="24"/>
                <w:lang w:val="en-US" w:eastAsia="zh-CN"/>
              </w:rPr>
            </w:pPr>
            <w:r>
              <w:rPr>
                <w:rFonts w:hint="eastAsia" w:ascii="宋体" w:hAnsi="宋体"/>
                <w:sz w:val="24"/>
                <w:szCs w:val="24"/>
                <w:lang w:val="en-US" w:eastAsia="zh-CN"/>
              </w:rPr>
              <w:t>0887-8233486</w:t>
            </w:r>
          </w:p>
        </w:tc>
        <w:tc>
          <w:tcPr>
            <w:tcW w:w="731" w:type="dxa"/>
            <w:vAlign w:val="center"/>
          </w:tcPr>
          <w:p>
            <w:pPr>
              <w:pStyle w:val="5"/>
              <w:snapToGrid w:val="0"/>
              <w:ind w:firstLine="0" w:firstLineChars="0"/>
              <w:jc w:val="center"/>
              <w:rPr>
                <w:rFonts w:ascii="宋体" w:hAnsi="宋体"/>
                <w:sz w:val="24"/>
                <w:szCs w:val="24"/>
              </w:rPr>
            </w:pPr>
          </w:p>
        </w:tc>
      </w:tr>
    </w:tbl>
    <w:p>
      <w:pPr>
        <w:pStyle w:val="5"/>
        <w:ind w:firstLine="0" w:firstLineChars="0"/>
        <w:rPr>
          <w:rFonts w:hint="eastAsia" w:ascii="宋体" w:hAnsi="宋体"/>
          <w:szCs w:val="32"/>
        </w:rPr>
        <w:sectPr>
          <w:footerReference r:id="rId3" w:type="default"/>
          <w:footerReference r:id="rId4" w:type="even"/>
          <w:pgSz w:w="11906" w:h="16838"/>
          <w:pgMar w:top="1985" w:right="1701" w:bottom="1985" w:left="1701" w:header="1418" w:footer="1247" w:gutter="0"/>
          <w:cols w:space="720" w:num="1"/>
          <w:docGrid w:type="lines" w:linePitch="579" w:charSpace="0"/>
        </w:sectPr>
      </w:pPr>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文鼎CS大宋">
    <w:altName w:val="微软雅黑"/>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right="210" w:rightChars="100"/>
      <w:jc w:val="right"/>
      <w:rPr>
        <w:rFonts w:ascii="宋体" w:hAnsi="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napToGrid/>
                            <w:ind w:right="210" w:rightChars="100"/>
                            <w:jc w:val="right"/>
                          </w:pPr>
                          <w:r>
                            <w:rPr>
                              <w:rFonts w:hint="eastAsia" w:ascii="宋体" w:hAnsi="宋体"/>
                              <w:sz w:val="28"/>
                              <w:szCs w:val="21"/>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hint="eastAsia" w:ascii="宋体" w:hAnsi="宋体"/>
                              <w:sz w:val="28"/>
                              <w:szCs w:val="21"/>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snapToGrid/>
                      <w:ind w:right="210" w:rightChars="100"/>
                      <w:jc w:val="right"/>
                    </w:pPr>
                    <w:r>
                      <w:rPr>
                        <w:rFonts w:hint="eastAsia" w:ascii="宋体" w:hAnsi="宋体"/>
                        <w:sz w:val="28"/>
                        <w:szCs w:val="21"/>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hint="eastAsia" w:ascii="宋体" w:hAnsi="宋体"/>
                        <w:sz w:val="28"/>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left="210" w:leftChars="100"/>
      <w:rPr>
        <w:rFonts w:ascii="宋体" w:hAnsi="宋体"/>
        <w:sz w:val="28"/>
      </w:rPr>
    </w:pPr>
    <w:r>
      <w:rPr>
        <w:rFonts w:hint="eastAsia" w:ascii="宋体" w:hAnsi="宋体"/>
        <w:sz w:val="28"/>
        <w:szCs w:val="21"/>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2</w:t>
    </w:r>
    <w:r>
      <w:rPr>
        <w:rFonts w:ascii="宋体" w:hAnsi="宋体"/>
        <w:sz w:val="28"/>
        <w:szCs w:val="21"/>
      </w:rPr>
      <w:fldChar w:fldCharType="end"/>
    </w:r>
    <w:r>
      <w:rPr>
        <w:rFonts w:ascii="宋体" w:hAnsi="宋体"/>
        <w:sz w:val="28"/>
        <w:szCs w:val="21"/>
      </w:rPr>
      <w:t xml:space="preserve"> </w:t>
    </w:r>
    <w:r>
      <w:rPr>
        <w:rFonts w:hint="eastAsia" w:ascii="宋体" w:hAnsi="宋体"/>
        <w:sz w:val="28"/>
        <w:szCs w:val="2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B4442"/>
    <w:rsid w:val="05AB5AE5"/>
    <w:rsid w:val="0D4A456C"/>
    <w:rsid w:val="0EE74D01"/>
    <w:rsid w:val="165B4442"/>
    <w:rsid w:val="1AA21012"/>
    <w:rsid w:val="1E5047FA"/>
    <w:rsid w:val="489E6A33"/>
    <w:rsid w:val="4E3F6A01"/>
    <w:rsid w:val="50F90B59"/>
    <w:rsid w:val="594D2437"/>
    <w:rsid w:val="60EF32FD"/>
    <w:rsid w:val="618F5D8C"/>
    <w:rsid w:val="62627539"/>
    <w:rsid w:val="6B5411A9"/>
    <w:rsid w:val="720B2A90"/>
    <w:rsid w:val="77EF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5">
    <w:name w:val="公文正文"/>
    <w:basedOn w:val="1"/>
    <w:qFormat/>
    <w:uiPriority w:val="0"/>
    <w:pPr>
      <w:topLinePunct/>
      <w:ind w:firstLine="200" w:firstLineChars="200"/>
    </w:pPr>
    <w:rPr>
      <w:rFonts w:ascii="Times New Roman" w:hAnsi="Times New Roman" w:eastAsia="华文仿宋" w:cstheme="minorBidi"/>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迪庆州直属党政机关单位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2021-02-23T06:47:00Z</dcterms:created>
  <dc:creator>SXL</dc:creator>
  <cp:lastModifiedBy>SXL</cp:lastModifiedBy>
  <cp:lastPrinted>2021-11-13T05:51:00Z</cp:lastPrinted>
  <dcterms:modified xsi:type="dcterms:W3CDTF">2022-02-23T07:46:51Z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